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F3F" w:rsidRPr="007B5903" w:rsidRDefault="00976F3F" w:rsidP="00976F3F">
      <w:pPr>
        <w:rPr>
          <w:rFonts w:asciiTheme="minorHAnsi" w:hAnsiTheme="minorHAnsi"/>
          <w:color w:val="002060"/>
          <w:sz w:val="22"/>
          <w:szCs w:val="22"/>
        </w:rPr>
      </w:pPr>
    </w:p>
    <w:p w:rsidR="00976F3F" w:rsidRPr="007B5903" w:rsidRDefault="00976F3F" w:rsidP="00976F3F">
      <w:pPr>
        <w:rPr>
          <w:rFonts w:asciiTheme="minorHAnsi" w:hAnsiTheme="minorHAnsi"/>
          <w:color w:val="002060"/>
          <w:sz w:val="22"/>
          <w:szCs w:val="22"/>
        </w:rPr>
      </w:pPr>
    </w:p>
    <w:tbl>
      <w:tblPr>
        <w:tblW w:w="9534" w:type="dxa"/>
        <w:jc w:val="center"/>
        <w:shd w:val="clear" w:color="auto" w:fill="FBD4B4"/>
        <w:tblCellMar>
          <w:left w:w="70" w:type="dxa"/>
          <w:right w:w="70" w:type="dxa"/>
        </w:tblCellMar>
        <w:tblLook w:val="0000" w:firstRow="0" w:lastRow="0" w:firstColumn="0" w:lastColumn="0" w:noHBand="0" w:noVBand="0"/>
      </w:tblPr>
      <w:tblGrid>
        <w:gridCol w:w="2390"/>
        <w:gridCol w:w="4719"/>
        <w:gridCol w:w="2425"/>
      </w:tblGrid>
      <w:tr w:rsidR="00976F3F" w:rsidRPr="007B5903" w:rsidTr="00C15465">
        <w:trPr>
          <w:trHeight w:val="2510"/>
          <w:jc w:val="center"/>
        </w:trPr>
        <w:tc>
          <w:tcPr>
            <w:tcW w:w="2390" w:type="dxa"/>
            <w:shd w:val="clear" w:color="auto" w:fill="auto"/>
          </w:tcPr>
          <w:p w:rsidR="00976F3F" w:rsidRPr="007B5903" w:rsidRDefault="00976F3F" w:rsidP="00C15465">
            <w:pPr>
              <w:rPr>
                <w:rFonts w:asciiTheme="minorHAnsi" w:hAnsiTheme="minorHAnsi"/>
                <w:b/>
                <w:color w:val="002060"/>
              </w:rPr>
            </w:pPr>
          </w:p>
          <w:p w:rsidR="00976F3F" w:rsidRPr="007B5903" w:rsidRDefault="00976F3F" w:rsidP="00C15465">
            <w:pPr>
              <w:rPr>
                <w:rFonts w:asciiTheme="minorHAnsi" w:hAnsiTheme="minorHAnsi"/>
                <w:b/>
                <w:color w:val="002060"/>
              </w:rPr>
            </w:pPr>
          </w:p>
          <w:p w:rsidR="00976F3F" w:rsidRPr="007B5903" w:rsidRDefault="00976F3F" w:rsidP="00C15465">
            <w:pPr>
              <w:rPr>
                <w:rFonts w:asciiTheme="minorHAnsi" w:hAnsiTheme="minorHAnsi"/>
                <w:b/>
                <w:color w:val="002060"/>
              </w:rPr>
            </w:pPr>
          </w:p>
          <w:p w:rsidR="00976F3F" w:rsidRPr="007B5903" w:rsidRDefault="00976F3F" w:rsidP="00C15465">
            <w:pPr>
              <w:rPr>
                <w:rFonts w:asciiTheme="minorHAnsi" w:hAnsiTheme="minorHAnsi"/>
                <w:b/>
                <w:color w:val="002060"/>
              </w:rPr>
            </w:pPr>
            <w:r w:rsidRPr="007B5903">
              <w:rPr>
                <w:rFonts w:asciiTheme="minorHAnsi" w:hAnsiTheme="minorHAnsi"/>
                <w:b/>
                <w:noProof/>
                <w:color w:val="002060"/>
                <w:sz w:val="22"/>
                <w:szCs w:val="22"/>
              </w:rPr>
              <w:drawing>
                <wp:inline distT="0" distB="0" distL="0" distR="0" wp14:anchorId="53F4FE23" wp14:editId="78C679F9">
                  <wp:extent cx="1381125" cy="457200"/>
                  <wp:effectExtent l="19050" t="0" r="9525" b="0"/>
                  <wp:docPr id="8" name="Imagen 1" descr="buc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rojo"/>
                          <pic:cNvPicPr>
                            <a:picLocks noChangeAspect="1" noChangeArrowheads="1"/>
                          </pic:cNvPicPr>
                        </pic:nvPicPr>
                        <pic:blipFill>
                          <a:blip r:embed="rId7" cstate="print"/>
                          <a:srcRect/>
                          <a:stretch>
                            <a:fillRect/>
                          </a:stretch>
                        </pic:blipFill>
                        <pic:spPr bwMode="auto">
                          <a:xfrm>
                            <a:off x="0" y="0"/>
                            <a:ext cx="1381125" cy="457200"/>
                          </a:xfrm>
                          <a:prstGeom prst="rect">
                            <a:avLst/>
                          </a:prstGeom>
                          <a:noFill/>
                          <a:ln w="9525">
                            <a:noFill/>
                            <a:miter lim="800000"/>
                            <a:headEnd/>
                            <a:tailEnd/>
                          </a:ln>
                        </pic:spPr>
                      </pic:pic>
                    </a:graphicData>
                  </a:graphic>
                </wp:inline>
              </w:drawing>
            </w:r>
          </w:p>
          <w:p w:rsidR="00976F3F" w:rsidRPr="007B5903" w:rsidRDefault="00976F3F" w:rsidP="00C15465">
            <w:pPr>
              <w:rPr>
                <w:rFonts w:asciiTheme="minorHAnsi" w:hAnsiTheme="minorHAnsi"/>
                <w:b/>
                <w:color w:val="002060"/>
              </w:rPr>
            </w:pPr>
          </w:p>
        </w:tc>
        <w:tc>
          <w:tcPr>
            <w:tcW w:w="4719" w:type="dxa"/>
            <w:shd w:val="clear" w:color="auto" w:fill="auto"/>
          </w:tcPr>
          <w:p w:rsidR="00976F3F" w:rsidRPr="007B5903" w:rsidRDefault="00976F3F" w:rsidP="00C15465">
            <w:pPr>
              <w:jc w:val="center"/>
              <w:rPr>
                <w:rFonts w:asciiTheme="minorHAnsi" w:hAnsiTheme="minorHAnsi"/>
                <w:b/>
                <w:color w:val="002060"/>
              </w:rPr>
            </w:pPr>
          </w:p>
          <w:p w:rsidR="00976F3F" w:rsidRPr="007B5903" w:rsidRDefault="00976F3F" w:rsidP="00C15465">
            <w:pPr>
              <w:jc w:val="center"/>
              <w:rPr>
                <w:rFonts w:asciiTheme="minorHAnsi" w:hAnsiTheme="minorHAnsi"/>
                <w:b/>
                <w:color w:val="002060"/>
              </w:rPr>
            </w:pPr>
          </w:p>
          <w:p w:rsidR="00976F3F" w:rsidRPr="007B5903" w:rsidRDefault="00976F3F" w:rsidP="00C15465">
            <w:pPr>
              <w:tabs>
                <w:tab w:val="left" w:pos="624"/>
              </w:tabs>
              <w:rPr>
                <w:rFonts w:asciiTheme="minorHAnsi" w:hAnsiTheme="minorHAnsi"/>
                <w:b/>
                <w:color w:val="002060"/>
              </w:rPr>
            </w:pPr>
            <w:r w:rsidRPr="007B5903">
              <w:rPr>
                <w:rFonts w:asciiTheme="minorHAnsi" w:hAnsiTheme="minorHAnsi"/>
                <w:color w:val="002060"/>
                <w:sz w:val="22"/>
                <w:szCs w:val="22"/>
              </w:rPr>
              <w:tab/>
            </w:r>
          </w:p>
          <w:p w:rsidR="00976F3F" w:rsidRPr="007B5903" w:rsidRDefault="00976F3F" w:rsidP="00C15465">
            <w:pPr>
              <w:jc w:val="center"/>
              <w:rPr>
                <w:rFonts w:asciiTheme="minorHAnsi" w:hAnsiTheme="minorHAnsi" w:cs="Tahoma"/>
                <w:b/>
                <w:color w:val="002060"/>
                <w:sz w:val="32"/>
                <w:szCs w:val="32"/>
              </w:rPr>
            </w:pPr>
            <w:r w:rsidRPr="007B5903">
              <w:rPr>
                <w:rFonts w:asciiTheme="minorHAnsi" w:hAnsiTheme="minorHAnsi" w:cs="Tahoma"/>
                <w:b/>
                <w:color w:val="002060"/>
                <w:sz w:val="32"/>
                <w:szCs w:val="32"/>
              </w:rPr>
              <w:t xml:space="preserve">FACULTAD DE CC. GEOLÓGICAS    </w:t>
            </w:r>
          </w:p>
          <w:p w:rsidR="00976F3F" w:rsidRPr="007B5903" w:rsidRDefault="00976F3F" w:rsidP="00C15465">
            <w:pPr>
              <w:jc w:val="center"/>
              <w:rPr>
                <w:rFonts w:asciiTheme="minorHAnsi" w:hAnsiTheme="minorHAnsi"/>
                <w:b/>
                <w:color w:val="002060"/>
              </w:rPr>
            </w:pPr>
            <w:r w:rsidRPr="007B5903">
              <w:rPr>
                <w:rFonts w:asciiTheme="minorHAnsi" w:hAnsiTheme="minorHAnsi"/>
                <w:b/>
                <w:color w:val="002060"/>
                <w:sz w:val="32"/>
                <w:szCs w:val="32"/>
              </w:rPr>
              <w:t>BIBLIOTECA</w:t>
            </w:r>
          </w:p>
        </w:tc>
        <w:tc>
          <w:tcPr>
            <w:tcW w:w="2425" w:type="dxa"/>
            <w:shd w:val="clear" w:color="auto" w:fill="auto"/>
          </w:tcPr>
          <w:p w:rsidR="00976F3F" w:rsidRPr="007B5903" w:rsidRDefault="00976F3F" w:rsidP="00C15465">
            <w:pPr>
              <w:rPr>
                <w:rFonts w:asciiTheme="minorHAnsi" w:hAnsiTheme="minorHAnsi"/>
                <w:b/>
                <w:color w:val="002060"/>
              </w:rPr>
            </w:pPr>
          </w:p>
          <w:p w:rsidR="00976F3F" w:rsidRPr="007B5903" w:rsidRDefault="00976F3F" w:rsidP="00C15465">
            <w:pPr>
              <w:rPr>
                <w:rFonts w:asciiTheme="minorHAnsi" w:hAnsiTheme="minorHAnsi"/>
                <w:b/>
                <w:color w:val="002060"/>
              </w:rPr>
            </w:pPr>
          </w:p>
          <w:p w:rsidR="00976F3F" w:rsidRPr="007B5903" w:rsidRDefault="00976F3F" w:rsidP="00C15465">
            <w:pPr>
              <w:jc w:val="center"/>
              <w:rPr>
                <w:rFonts w:asciiTheme="minorHAnsi" w:hAnsiTheme="minorHAnsi"/>
                <w:b/>
                <w:color w:val="002060"/>
              </w:rPr>
            </w:pPr>
            <w:r w:rsidRPr="007B5903">
              <w:rPr>
                <w:rFonts w:asciiTheme="minorHAnsi" w:hAnsiTheme="minorHAnsi"/>
                <w:b/>
                <w:bCs/>
                <w:noProof/>
                <w:color w:val="002060"/>
                <w:sz w:val="22"/>
                <w:szCs w:val="22"/>
              </w:rPr>
              <w:drawing>
                <wp:inline distT="0" distB="0" distL="0" distR="0" wp14:anchorId="71424FEC" wp14:editId="1801045A">
                  <wp:extent cx="819150" cy="695325"/>
                  <wp:effectExtent l="19050" t="0" r="0" b="0"/>
                  <wp:docPr id="9" name="Imagen 2" descr="Logotipo Geológ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Geológicas"/>
                          <pic:cNvPicPr>
                            <a:picLocks noChangeAspect="1" noChangeArrowheads="1"/>
                          </pic:cNvPicPr>
                        </pic:nvPicPr>
                        <pic:blipFill>
                          <a:blip r:embed="rId8" cstate="print"/>
                          <a:srcRect/>
                          <a:stretch>
                            <a:fillRect/>
                          </a:stretch>
                        </pic:blipFill>
                        <pic:spPr bwMode="auto">
                          <a:xfrm>
                            <a:off x="0" y="0"/>
                            <a:ext cx="819150" cy="695325"/>
                          </a:xfrm>
                          <a:prstGeom prst="rect">
                            <a:avLst/>
                          </a:prstGeom>
                          <a:noFill/>
                          <a:ln w="9525">
                            <a:noFill/>
                            <a:miter lim="800000"/>
                            <a:headEnd/>
                            <a:tailEnd/>
                          </a:ln>
                        </pic:spPr>
                      </pic:pic>
                    </a:graphicData>
                  </a:graphic>
                </wp:inline>
              </w:drawing>
            </w:r>
          </w:p>
          <w:p w:rsidR="00976F3F" w:rsidRPr="007B5903" w:rsidRDefault="00976F3F" w:rsidP="00C15465">
            <w:pPr>
              <w:rPr>
                <w:rFonts w:asciiTheme="minorHAnsi" w:hAnsiTheme="minorHAnsi"/>
                <w:b/>
                <w:color w:val="002060"/>
              </w:rPr>
            </w:pPr>
          </w:p>
          <w:p w:rsidR="00976F3F" w:rsidRPr="007B5903" w:rsidRDefault="00976F3F" w:rsidP="00C15465">
            <w:pPr>
              <w:rPr>
                <w:rFonts w:asciiTheme="minorHAnsi" w:hAnsiTheme="minorHAnsi"/>
                <w:b/>
                <w:color w:val="002060"/>
              </w:rPr>
            </w:pPr>
          </w:p>
        </w:tc>
      </w:tr>
    </w:tbl>
    <w:p w:rsidR="00976F3F" w:rsidRPr="007B5903" w:rsidRDefault="00976F3F" w:rsidP="00976F3F">
      <w:pPr>
        <w:rPr>
          <w:rFonts w:asciiTheme="minorHAnsi" w:hAnsiTheme="minorHAnsi"/>
          <w:color w:val="002060"/>
          <w:sz w:val="22"/>
          <w:szCs w:val="22"/>
        </w:rPr>
      </w:pPr>
    </w:p>
    <w:tbl>
      <w:tblPr>
        <w:tblpPr w:leftFromText="141" w:rightFromText="141" w:vertAnchor="text" w:horzAnchor="page" w:tblpXSpec="center" w:tblpY="752"/>
        <w:tblW w:w="9284" w:type="dxa"/>
        <w:tblBorders>
          <w:top w:val="single" w:sz="18" w:space="0" w:color="666699"/>
          <w:left w:val="single" w:sz="18" w:space="0" w:color="666699"/>
          <w:bottom w:val="single" w:sz="18" w:space="0" w:color="666699"/>
          <w:right w:val="single" w:sz="18" w:space="0" w:color="666699"/>
          <w:insideH w:val="single" w:sz="18" w:space="0" w:color="666699"/>
          <w:insideV w:val="single" w:sz="18" w:space="0" w:color="666699"/>
        </w:tblBorders>
        <w:shd w:val="clear" w:color="auto" w:fill="FDE9D9"/>
        <w:tblCellMar>
          <w:left w:w="70" w:type="dxa"/>
          <w:right w:w="70" w:type="dxa"/>
        </w:tblCellMar>
        <w:tblLook w:val="0000" w:firstRow="0" w:lastRow="0" w:firstColumn="0" w:lastColumn="0" w:noHBand="0" w:noVBand="0"/>
      </w:tblPr>
      <w:tblGrid>
        <w:gridCol w:w="9284"/>
      </w:tblGrid>
      <w:tr w:rsidR="00976F3F" w:rsidRPr="007B5903" w:rsidTr="00C15465">
        <w:trPr>
          <w:trHeight w:val="6618"/>
        </w:trPr>
        <w:tc>
          <w:tcPr>
            <w:tcW w:w="9284" w:type="dxa"/>
            <w:shd w:val="clear" w:color="auto" w:fill="DEEAF6" w:themeFill="accent1" w:themeFillTint="33"/>
          </w:tcPr>
          <w:p w:rsidR="00976F3F" w:rsidRPr="007B5903" w:rsidRDefault="00976F3F" w:rsidP="00C15465">
            <w:pPr>
              <w:rPr>
                <w:rFonts w:asciiTheme="minorHAnsi" w:hAnsiTheme="minorHAnsi"/>
                <w:color w:val="002060"/>
              </w:rPr>
            </w:pPr>
          </w:p>
          <w:p w:rsidR="00976F3F" w:rsidRPr="007B5903" w:rsidRDefault="00976F3F" w:rsidP="00C15465">
            <w:pPr>
              <w:rPr>
                <w:rFonts w:asciiTheme="minorHAnsi" w:hAnsiTheme="minorHAnsi"/>
                <w:color w:val="002060"/>
              </w:rPr>
            </w:pPr>
            <w:r w:rsidRPr="007B5903">
              <w:rPr>
                <w:rFonts w:asciiTheme="minorHAnsi" w:hAnsiTheme="minorHAnsi"/>
                <w:noProof/>
                <w:color w:val="002060"/>
                <w:sz w:val="22"/>
                <w:szCs w:val="22"/>
              </w:rPr>
              <mc:AlternateContent>
                <mc:Choice Requires="wps">
                  <w:drawing>
                    <wp:anchor distT="0" distB="0" distL="114300" distR="114300" simplePos="0" relativeHeight="251659264" behindDoc="0" locked="0" layoutInCell="1" allowOverlap="1" wp14:anchorId="7A10AEA8" wp14:editId="6D096B8C">
                      <wp:simplePos x="0" y="0"/>
                      <wp:positionH relativeFrom="column">
                        <wp:posOffset>142240</wp:posOffset>
                      </wp:positionH>
                      <wp:positionV relativeFrom="paragraph">
                        <wp:posOffset>72390</wp:posOffset>
                      </wp:positionV>
                      <wp:extent cx="2381250" cy="457200"/>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6D" w:rsidRPr="00E3199A" w:rsidRDefault="00260D6D" w:rsidP="00976F3F">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AEA8" id="Rectángulo 17" o:spid="_x0000_s1026" style="position:absolute;margin-left:11.2pt;margin-top:5.7pt;width:18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" filled="f" stroked="f">
                      <v:textbox>
                        <w:txbxContent>
                          <w:p w:rsidR="00260D6D" w:rsidRPr="00E3199A" w:rsidRDefault="00260D6D" w:rsidP="00976F3F">
                            <w:pPr>
                              <w:rPr>
                                <w:szCs w:val="20"/>
                              </w:rPr>
                            </w:pPr>
                          </w:p>
                        </w:txbxContent>
                      </v:textbox>
                    </v:rect>
                  </w:pict>
                </mc:Fallback>
              </mc:AlternateContent>
            </w:r>
            <w:r w:rsidRPr="007B5903">
              <w:rPr>
                <w:rFonts w:asciiTheme="minorHAnsi" w:hAnsiTheme="minorHAnsi"/>
                <w:noProof/>
                <w:color w:val="002060"/>
                <w:sz w:val="22"/>
                <w:szCs w:val="22"/>
              </w:rPr>
              <mc:AlternateContent>
                <mc:Choice Requires="wps">
                  <w:drawing>
                    <wp:anchor distT="0" distB="0" distL="114300" distR="114300" simplePos="0" relativeHeight="251660288" behindDoc="0" locked="0" layoutInCell="1" allowOverlap="1" wp14:anchorId="1D6FD844" wp14:editId="66C86CA9">
                      <wp:simplePos x="0" y="0"/>
                      <wp:positionH relativeFrom="column">
                        <wp:posOffset>3123565</wp:posOffset>
                      </wp:positionH>
                      <wp:positionV relativeFrom="paragraph">
                        <wp:posOffset>72390</wp:posOffset>
                      </wp:positionV>
                      <wp:extent cx="2244725" cy="409575"/>
                      <wp:effectExtent l="0" t="0" r="0" b="952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6D" w:rsidRPr="00E3199A" w:rsidRDefault="00260D6D" w:rsidP="00976F3F">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FD844" id="Rectángulo 6" o:spid="_x0000_s1027" style="position:absolute;margin-left:245.95pt;margin-top:5.7pt;width:176.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" filled="f" stroked="f">
                      <v:textbox>
                        <w:txbxContent>
                          <w:p w:rsidR="00260D6D" w:rsidRPr="00E3199A" w:rsidRDefault="00260D6D" w:rsidP="00976F3F">
                            <w:pPr>
                              <w:rPr>
                                <w:szCs w:val="20"/>
                              </w:rPr>
                            </w:pPr>
                          </w:p>
                        </w:txbxContent>
                      </v:textbox>
                    </v:rect>
                  </w:pict>
                </mc:Fallback>
              </mc:AlternateContent>
            </w:r>
          </w:p>
          <w:p w:rsidR="00976F3F" w:rsidRPr="007B5903" w:rsidRDefault="00976F3F" w:rsidP="00C15465">
            <w:pPr>
              <w:jc w:val="center"/>
              <w:rPr>
                <w:rStyle w:val="nfasis"/>
                <w:rFonts w:asciiTheme="minorHAnsi" w:hAnsiTheme="minorHAnsi"/>
                <w:i w:val="0"/>
                <w:color w:val="002060"/>
              </w:rPr>
            </w:pPr>
            <w:r w:rsidRPr="007B5903">
              <w:rPr>
                <w:rFonts w:asciiTheme="minorHAnsi" w:hAnsiTheme="minorHAnsi"/>
                <w:noProof/>
                <w:color w:val="002060"/>
                <w:sz w:val="22"/>
                <w:szCs w:val="22"/>
              </w:rPr>
              <mc:AlternateContent>
                <mc:Choice Requires="wps">
                  <w:drawing>
                    <wp:anchor distT="0" distB="0" distL="114300" distR="114300" simplePos="0" relativeHeight="251661312" behindDoc="0" locked="0" layoutInCell="1" allowOverlap="1" wp14:anchorId="31FD85EF" wp14:editId="6607E2EF">
                      <wp:simplePos x="0" y="0"/>
                      <wp:positionH relativeFrom="column">
                        <wp:posOffset>297180</wp:posOffset>
                      </wp:positionH>
                      <wp:positionV relativeFrom="paragraph">
                        <wp:posOffset>1833245</wp:posOffset>
                      </wp:positionV>
                      <wp:extent cx="2057400" cy="571500"/>
                      <wp:effectExtent l="0" t="0" r="0" b="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D6D" w:rsidRPr="00E3199A" w:rsidRDefault="00260D6D" w:rsidP="00976F3F">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D85EF" id="Rectángulo 14" o:spid="_x0000_s1028" style="position:absolute;left:0;text-align:left;margin-left:23.4pt;margin-top:144.35pt;width:16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" filled="f" stroked="f">
                      <v:textbox>
                        <w:txbxContent>
                          <w:p w:rsidR="00260D6D" w:rsidRPr="00E3199A" w:rsidRDefault="00260D6D" w:rsidP="00976F3F">
                            <w:pPr>
                              <w:rPr>
                                <w:szCs w:val="20"/>
                              </w:rPr>
                            </w:pPr>
                          </w:p>
                        </w:txbxContent>
                      </v:textbox>
                    </v:rect>
                  </w:pict>
                </mc:Fallback>
              </mc:AlternateContent>
            </w:r>
            <w:r w:rsidRPr="007B5903">
              <w:rPr>
                <w:rFonts w:asciiTheme="minorHAnsi" w:hAnsiTheme="minorHAnsi"/>
                <w:iCs/>
                <w:noProof/>
                <w:color w:val="002060"/>
                <w:sz w:val="22"/>
                <w:szCs w:val="22"/>
                <w:shd w:val="clear" w:color="auto" w:fill="DEEAF6" w:themeFill="accent1" w:themeFillTint="33"/>
              </w:rPr>
              <w:drawing>
                <wp:inline distT="0" distB="0" distL="0" distR="0" wp14:anchorId="5799E51B" wp14:editId="45F7276E">
                  <wp:extent cx="5005100" cy="3324371"/>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9149" cy="3327060"/>
                          </a:xfrm>
                          <a:prstGeom prst="rect">
                            <a:avLst/>
                          </a:prstGeom>
                        </pic:spPr>
                      </pic:pic>
                    </a:graphicData>
                  </a:graphic>
                </wp:inline>
              </w:drawing>
            </w:r>
          </w:p>
        </w:tc>
      </w:tr>
    </w:tbl>
    <w:p w:rsidR="00976F3F" w:rsidRPr="007B5903" w:rsidRDefault="00976F3F" w:rsidP="00976F3F">
      <w:pPr>
        <w:jc w:val="center"/>
        <w:rPr>
          <w:rFonts w:asciiTheme="minorHAnsi" w:hAnsiTheme="minorHAnsi"/>
          <w:color w:val="002060"/>
          <w:sz w:val="22"/>
          <w:szCs w:val="22"/>
        </w:rPr>
      </w:pPr>
    </w:p>
    <w:p w:rsidR="00976F3F"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 xml:space="preserve">                                                                       </w:t>
      </w: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tbl>
      <w:tblPr>
        <w:tblpPr w:leftFromText="141" w:rightFromText="141" w:vertAnchor="text" w:horzAnchor="margin" w:tblpXSpec="center" w:tblpY="85"/>
        <w:tblOverlap w:val="never"/>
        <w:tblW w:w="7784" w:type="dxa"/>
        <w:tblBorders>
          <w:top w:val="single" w:sz="18" w:space="0" w:color="666699"/>
          <w:left w:val="single" w:sz="18" w:space="0" w:color="666699"/>
          <w:bottom w:val="single" w:sz="18" w:space="0" w:color="666699"/>
          <w:right w:val="single" w:sz="18" w:space="0" w:color="666699"/>
          <w:insideH w:val="single" w:sz="18" w:space="0" w:color="666699"/>
          <w:insideV w:val="single" w:sz="18" w:space="0" w:color="666699"/>
        </w:tblBorders>
        <w:shd w:val="clear" w:color="auto" w:fill="F2DBDB"/>
        <w:tblCellMar>
          <w:left w:w="70" w:type="dxa"/>
          <w:right w:w="70" w:type="dxa"/>
        </w:tblCellMar>
        <w:tblLook w:val="0000" w:firstRow="0" w:lastRow="0" w:firstColumn="0" w:lastColumn="0" w:noHBand="0" w:noVBand="0"/>
      </w:tblPr>
      <w:tblGrid>
        <w:gridCol w:w="7784"/>
      </w:tblGrid>
      <w:tr w:rsidR="00976F3F" w:rsidRPr="007B5903" w:rsidTr="00C15465">
        <w:trPr>
          <w:trHeight w:val="1074"/>
        </w:trPr>
        <w:tc>
          <w:tcPr>
            <w:tcW w:w="7784" w:type="dxa"/>
            <w:shd w:val="clear" w:color="auto" w:fill="DEEAF6" w:themeFill="accent1" w:themeFillTint="33"/>
          </w:tcPr>
          <w:p w:rsidR="00976F3F" w:rsidRPr="007B5903" w:rsidRDefault="00976F3F" w:rsidP="00C15465">
            <w:pPr>
              <w:jc w:val="center"/>
              <w:outlineLvl w:val="0"/>
              <w:rPr>
                <w:rFonts w:asciiTheme="minorHAnsi" w:hAnsiTheme="minorHAnsi"/>
                <w:color w:val="002060"/>
                <w:u w:val="single"/>
                <w:lang w:val="pt-BR"/>
              </w:rPr>
            </w:pPr>
          </w:p>
          <w:p w:rsidR="00976F3F" w:rsidRPr="007B5903" w:rsidRDefault="00976F3F" w:rsidP="00C15465">
            <w:pPr>
              <w:jc w:val="center"/>
              <w:outlineLvl w:val="0"/>
              <w:rPr>
                <w:rFonts w:asciiTheme="minorHAnsi" w:hAnsiTheme="minorHAnsi"/>
                <w:b/>
                <w:color w:val="002060"/>
                <w:sz w:val="32"/>
                <w:szCs w:val="32"/>
                <w:lang w:val="pt-BR"/>
              </w:rPr>
            </w:pPr>
            <w:r w:rsidRPr="007B5903">
              <w:rPr>
                <w:rFonts w:asciiTheme="minorHAnsi" w:hAnsiTheme="minorHAnsi"/>
                <w:b/>
                <w:color w:val="002060"/>
                <w:sz w:val="32"/>
                <w:szCs w:val="32"/>
                <w:lang w:val="pt-BR"/>
              </w:rPr>
              <w:t>BIBLIOTECA DE CIENCIAS GEOLÓGICAS</w:t>
            </w:r>
          </w:p>
          <w:p w:rsidR="00976F3F" w:rsidRPr="007B5903" w:rsidRDefault="00976F3F" w:rsidP="00C15465">
            <w:pPr>
              <w:jc w:val="center"/>
              <w:outlineLvl w:val="0"/>
              <w:rPr>
                <w:rFonts w:asciiTheme="minorHAnsi" w:hAnsiTheme="minorHAnsi"/>
                <w:b/>
                <w:color w:val="002060"/>
                <w:sz w:val="32"/>
                <w:szCs w:val="32"/>
                <w:lang w:val="pt-BR"/>
              </w:rPr>
            </w:pPr>
            <w:r w:rsidRPr="007B5903">
              <w:rPr>
                <w:rFonts w:asciiTheme="minorHAnsi" w:hAnsiTheme="minorHAnsi"/>
                <w:b/>
                <w:color w:val="002060"/>
                <w:sz w:val="32"/>
                <w:szCs w:val="32"/>
                <w:lang w:val="pt-BR"/>
              </w:rPr>
              <w:t xml:space="preserve">  </w:t>
            </w:r>
          </w:p>
          <w:p w:rsidR="00976F3F" w:rsidRPr="007B5903" w:rsidRDefault="00976F3F" w:rsidP="00C15465">
            <w:pPr>
              <w:jc w:val="center"/>
              <w:outlineLvl w:val="0"/>
              <w:rPr>
                <w:rFonts w:asciiTheme="minorHAnsi" w:hAnsiTheme="minorHAnsi"/>
                <w:b/>
                <w:color w:val="002060"/>
                <w:sz w:val="32"/>
                <w:szCs w:val="32"/>
                <w:lang w:val="pt-BR"/>
              </w:rPr>
            </w:pPr>
            <w:r w:rsidRPr="007B5903">
              <w:rPr>
                <w:rFonts w:asciiTheme="minorHAnsi" w:hAnsiTheme="minorHAnsi"/>
                <w:b/>
                <w:color w:val="002060"/>
                <w:sz w:val="32"/>
                <w:szCs w:val="32"/>
                <w:lang w:val="pt-BR"/>
              </w:rPr>
              <w:t>MEMORIA CURSO 201</w:t>
            </w:r>
            <w:r w:rsidR="004C43A4" w:rsidRPr="007B5903">
              <w:rPr>
                <w:rFonts w:asciiTheme="minorHAnsi" w:hAnsiTheme="minorHAnsi"/>
                <w:b/>
                <w:color w:val="002060"/>
                <w:sz w:val="32"/>
                <w:szCs w:val="32"/>
                <w:lang w:val="pt-BR"/>
              </w:rPr>
              <w:t>6-2017</w:t>
            </w:r>
          </w:p>
          <w:p w:rsidR="00976F3F" w:rsidRPr="007B5903" w:rsidRDefault="00976F3F" w:rsidP="00C15465">
            <w:pPr>
              <w:jc w:val="center"/>
              <w:outlineLvl w:val="0"/>
              <w:rPr>
                <w:rFonts w:asciiTheme="minorHAnsi" w:hAnsiTheme="minorHAnsi"/>
                <w:color w:val="002060"/>
              </w:rPr>
            </w:pPr>
          </w:p>
        </w:tc>
      </w:tr>
    </w:tbl>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outlineLvl w:val="0"/>
        <w:rPr>
          <w:rFonts w:asciiTheme="minorHAnsi" w:hAnsiTheme="minorHAnsi"/>
          <w:color w:val="002060"/>
          <w:sz w:val="22"/>
          <w:szCs w:val="22"/>
          <w:lang w:val="pt-BR"/>
        </w:rPr>
      </w:pPr>
    </w:p>
    <w:p w:rsidR="00976F3F" w:rsidRPr="007B5903" w:rsidRDefault="00976F3F" w:rsidP="00976F3F">
      <w:pPr>
        <w:rPr>
          <w:rFonts w:asciiTheme="minorHAnsi" w:hAnsiTheme="minorHAnsi"/>
          <w:color w:val="002060"/>
          <w:sz w:val="22"/>
          <w:szCs w:val="22"/>
          <w:lang w:val="pt-BR"/>
        </w:rPr>
      </w:pPr>
    </w:p>
    <w:p w:rsidR="00976F3F" w:rsidRPr="007B5903" w:rsidRDefault="00976F3F" w:rsidP="00976F3F">
      <w:pPr>
        <w:pStyle w:val="Citadestacada"/>
        <w:rPr>
          <w:rFonts w:asciiTheme="minorHAnsi" w:hAnsiTheme="minorHAnsi"/>
          <w:b/>
          <w:i w:val="0"/>
          <w:color w:val="002060"/>
          <w:sz w:val="22"/>
          <w:szCs w:val="22"/>
          <w:lang w:val="pt-BR"/>
        </w:rPr>
      </w:pPr>
      <w:r w:rsidRPr="007B5903">
        <w:rPr>
          <w:rFonts w:asciiTheme="minorHAnsi" w:hAnsiTheme="minorHAnsi"/>
          <w:b/>
          <w:i w:val="0"/>
          <w:color w:val="002060"/>
          <w:sz w:val="22"/>
          <w:szCs w:val="22"/>
          <w:lang w:val="pt-BR"/>
        </w:rPr>
        <w:lastRenderedPageBreak/>
        <w:t>SUMARIO</w:t>
      </w:r>
    </w:p>
    <w:p w:rsidR="00976F3F" w:rsidRPr="007B5903" w:rsidRDefault="00976F3F" w:rsidP="00976F3F">
      <w:pPr>
        <w:jc w:val="center"/>
        <w:outlineLvl w:val="0"/>
        <w:rPr>
          <w:rFonts w:asciiTheme="minorHAnsi" w:hAnsiTheme="minorHAnsi"/>
          <w:color w:val="002060"/>
          <w:sz w:val="22"/>
          <w:szCs w:val="22"/>
          <w:lang w:val="pt-BR"/>
        </w:rPr>
      </w:pPr>
      <w:r w:rsidRPr="007B5903">
        <w:rPr>
          <w:rFonts w:asciiTheme="minorHAnsi" w:hAnsiTheme="minorHAnsi"/>
          <w:color w:val="002060"/>
          <w:sz w:val="22"/>
          <w:szCs w:val="22"/>
          <w:lang w:val="pt-BR"/>
        </w:rPr>
        <w:t xml:space="preserve">                                                                                                                    </w:t>
      </w:r>
    </w:p>
    <w:p w:rsidR="00CB5341" w:rsidRPr="007B5903" w:rsidRDefault="00976F3F" w:rsidP="00976F3F">
      <w:pPr>
        <w:pStyle w:val="Citadestacada"/>
        <w:pBdr>
          <w:bottom w:val="none" w:sz="0" w:space="0" w:color="auto"/>
        </w:pBdr>
        <w:ind w:left="0"/>
        <w:rPr>
          <w:rStyle w:val="Textoennegrita"/>
          <w:rFonts w:asciiTheme="minorHAnsi" w:eastAsiaTheme="majorEastAsia" w:hAnsiTheme="minorHAnsi"/>
          <w:b w:val="0"/>
          <w:i w:val="0"/>
          <w:color w:val="002060"/>
          <w:sz w:val="22"/>
          <w:szCs w:val="22"/>
        </w:rPr>
      </w:pPr>
      <w:r w:rsidRPr="007B5903">
        <w:rPr>
          <w:rStyle w:val="Textoennegrita"/>
          <w:rFonts w:asciiTheme="minorHAnsi" w:eastAsiaTheme="majorEastAsia" w:hAnsiTheme="minorHAnsi"/>
          <w:b w:val="0"/>
          <w:i w:val="0"/>
          <w:color w:val="002060"/>
          <w:sz w:val="22"/>
          <w:szCs w:val="22"/>
        </w:rPr>
        <w:t xml:space="preserve">INTRODUCCIÓN     </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I. PRESUPUESTO</w:t>
      </w:r>
    </w:p>
    <w:p w:rsidR="00976F3F" w:rsidRPr="007B5903" w:rsidRDefault="00976F3F" w:rsidP="00976F3F">
      <w:pPr>
        <w:rPr>
          <w:rFonts w:asciiTheme="minorHAnsi" w:hAnsiTheme="minorHAnsi"/>
          <w:b/>
          <w:color w:val="002060"/>
          <w:sz w:val="22"/>
          <w:szCs w:val="22"/>
        </w:rPr>
      </w:pPr>
    </w:p>
    <w:p w:rsidR="00976F3F" w:rsidRPr="007B5903" w:rsidRDefault="00976F3F" w:rsidP="00976F3F">
      <w:pPr>
        <w:rPr>
          <w:rStyle w:val="nfasis"/>
          <w:rFonts w:asciiTheme="minorHAnsi" w:hAnsiTheme="minorHAnsi"/>
          <w:i w:val="0"/>
          <w:color w:val="002060"/>
          <w:sz w:val="22"/>
          <w:szCs w:val="22"/>
        </w:rPr>
      </w:pPr>
      <w:r w:rsidRPr="007B5903">
        <w:rPr>
          <w:rStyle w:val="nfasis"/>
          <w:rFonts w:asciiTheme="minorHAnsi" w:hAnsiTheme="minorHAnsi"/>
          <w:i w:val="0"/>
          <w:color w:val="002060"/>
          <w:sz w:val="22"/>
          <w:szCs w:val="22"/>
        </w:rPr>
        <w:t>I.1  Distribución del presupuesto</w:t>
      </w:r>
    </w:p>
    <w:p w:rsidR="00976F3F" w:rsidRPr="007B5903" w:rsidRDefault="00976F3F" w:rsidP="00976F3F">
      <w:pPr>
        <w:rPr>
          <w:rStyle w:val="nfasisintenso"/>
          <w:rFonts w:asciiTheme="minorHAnsi" w:hAnsiTheme="minorHAnsi"/>
          <w:b w:val="0"/>
          <w:i w:val="0"/>
          <w:color w:val="002060"/>
          <w:sz w:val="22"/>
          <w:szCs w:val="22"/>
        </w:rPr>
      </w:pPr>
      <w:r w:rsidRPr="007B5903">
        <w:rPr>
          <w:rStyle w:val="nfasisintenso"/>
          <w:rFonts w:asciiTheme="minorHAnsi" w:hAnsiTheme="minorHAnsi"/>
          <w:b w:val="0"/>
          <w:i w:val="0"/>
          <w:color w:val="002060"/>
          <w:sz w:val="22"/>
          <w:szCs w:val="22"/>
        </w:rPr>
        <w:t>I.1.1 Distribución del presupuesto por partidas Año 201</w:t>
      </w:r>
      <w:r w:rsidR="004C43A4" w:rsidRPr="007B5903">
        <w:rPr>
          <w:rStyle w:val="nfasisintenso"/>
          <w:rFonts w:asciiTheme="minorHAnsi" w:hAnsiTheme="minorHAnsi"/>
          <w:b w:val="0"/>
          <w:i w:val="0"/>
          <w:color w:val="002060"/>
          <w:sz w:val="22"/>
          <w:szCs w:val="22"/>
        </w:rPr>
        <w:t>6</w:t>
      </w:r>
    </w:p>
    <w:p w:rsidR="00976F3F" w:rsidRPr="007B5903" w:rsidRDefault="00976F3F" w:rsidP="00976F3F">
      <w:pPr>
        <w:rPr>
          <w:rStyle w:val="nfasis"/>
          <w:rFonts w:asciiTheme="minorHAnsi" w:hAnsiTheme="minorHAnsi"/>
          <w:i w:val="0"/>
          <w:color w:val="002060"/>
          <w:sz w:val="22"/>
          <w:szCs w:val="22"/>
        </w:rPr>
      </w:pPr>
      <w:r w:rsidRPr="007B5903">
        <w:rPr>
          <w:rStyle w:val="nfasis"/>
          <w:rFonts w:asciiTheme="minorHAnsi" w:hAnsiTheme="minorHAnsi"/>
          <w:i w:val="0"/>
          <w:color w:val="002060"/>
          <w:sz w:val="22"/>
          <w:szCs w:val="22"/>
        </w:rPr>
        <w:t>I.1.1.1  Presupuesto de revistas</w:t>
      </w:r>
    </w:p>
    <w:p w:rsidR="00976F3F" w:rsidRPr="007B5903" w:rsidRDefault="00976F3F" w:rsidP="00976F3F">
      <w:pPr>
        <w:rPr>
          <w:rStyle w:val="nfasis"/>
          <w:rFonts w:asciiTheme="minorHAnsi" w:hAnsiTheme="minorHAnsi"/>
          <w:b/>
          <w:i w:val="0"/>
          <w:color w:val="002060"/>
          <w:sz w:val="22"/>
          <w:szCs w:val="22"/>
        </w:rPr>
      </w:pPr>
    </w:p>
    <w:p w:rsidR="00976F3F" w:rsidRPr="007B5903" w:rsidRDefault="00976F3F" w:rsidP="00976F3F">
      <w:pPr>
        <w:rPr>
          <w:rFonts w:asciiTheme="minorHAnsi" w:hAnsiTheme="minorHAnsi"/>
          <w:b/>
          <w:iCs/>
          <w:color w:val="002060"/>
          <w:sz w:val="22"/>
          <w:szCs w:val="22"/>
        </w:rPr>
      </w:pPr>
      <w:r w:rsidRPr="007B5903">
        <w:rPr>
          <w:rStyle w:val="nfasis"/>
          <w:rFonts w:asciiTheme="minorHAnsi" w:hAnsiTheme="minorHAnsi"/>
          <w:i w:val="0"/>
          <w:color w:val="002060"/>
          <w:sz w:val="22"/>
          <w:szCs w:val="22"/>
        </w:rPr>
        <w:t>II.</w:t>
      </w:r>
      <w:r w:rsidRPr="007B5903">
        <w:rPr>
          <w:rFonts w:asciiTheme="minorHAnsi" w:hAnsiTheme="minorHAnsi"/>
          <w:color w:val="002060"/>
          <w:sz w:val="22"/>
          <w:szCs w:val="22"/>
        </w:rPr>
        <w:t>HORARIO DE APERTURA AL PÚBLICO</w:t>
      </w:r>
    </w:p>
    <w:p w:rsidR="00976F3F" w:rsidRPr="007B5903" w:rsidRDefault="00976F3F" w:rsidP="00976F3F">
      <w:pPr>
        <w:pStyle w:val="Citadestacada"/>
        <w:pBdr>
          <w:bottom w:val="none" w:sz="0" w:space="0" w:color="auto"/>
        </w:pBdr>
        <w:ind w:left="0"/>
        <w:rPr>
          <w:rFonts w:asciiTheme="minorHAnsi" w:hAnsiTheme="minorHAnsi"/>
          <w:i w:val="0"/>
          <w:color w:val="002060"/>
          <w:sz w:val="22"/>
          <w:szCs w:val="22"/>
        </w:rPr>
      </w:pPr>
      <w:r w:rsidRPr="007B5903">
        <w:rPr>
          <w:rFonts w:asciiTheme="minorHAnsi" w:hAnsiTheme="minorHAnsi"/>
          <w:i w:val="0"/>
          <w:color w:val="002060"/>
          <w:sz w:val="22"/>
          <w:szCs w:val="22"/>
        </w:rPr>
        <w:t>III. EQUIPAMIENTO  E  INSTALACIONES</w:t>
      </w:r>
    </w:p>
    <w:p w:rsidR="00976F3F" w:rsidRPr="007B5903" w:rsidRDefault="00976F3F" w:rsidP="00976F3F">
      <w:pPr>
        <w:pStyle w:val="Citadestacada"/>
        <w:pBdr>
          <w:bottom w:val="none" w:sz="0" w:space="0" w:color="auto"/>
        </w:pBdr>
        <w:spacing w:before="0" w:after="0"/>
        <w:ind w:left="0"/>
        <w:rPr>
          <w:rFonts w:asciiTheme="minorHAnsi" w:hAnsiTheme="minorHAnsi"/>
          <w:i w:val="0"/>
          <w:color w:val="002060"/>
          <w:sz w:val="22"/>
          <w:szCs w:val="22"/>
        </w:rPr>
      </w:pPr>
      <w:r w:rsidRPr="007B5903">
        <w:rPr>
          <w:rFonts w:asciiTheme="minorHAnsi" w:hAnsiTheme="minorHAnsi"/>
          <w:i w:val="0"/>
          <w:color w:val="002060"/>
          <w:sz w:val="22"/>
          <w:szCs w:val="22"/>
        </w:rPr>
        <w:t>IV.GESTIÓN DE LA COLECCIÓN.  ADQUISICIONES</w:t>
      </w:r>
    </w:p>
    <w:p w:rsidR="00976F3F" w:rsidRPr="007B5903" w:rsidRDefault="00976F3F" w:rsidP="00976F3F">
      <w:pPr>
        <w:rPr>
          <w:rFonts w:asciiTheme="minorHAnsi" w:hAnsiTheme="minorHAnsi"/>
          <w:color w:val="002060"/>
          <w:sz w:val="22"/>
          <w:szCs w:val="22"/>
        </w:rPr>
      </w:pPr>
    </w:p>
    <w:p w:rsidR="00976F3F" w:rsidRPr="007B5903" w:rsidRDefault="00976F3F" w:rsidP="00976F3F">
      <w:pPr>
        <w:pStyle w:val="Citadestacada"/>
        <w:pBdr>
          <w:bottom w:val="none" w:sz="0" w:space="0" w:color="auto"/>
        </w:pBdr>
        <w:spacing w:before="0" w:after="0" w:line="240" w:lineRule="atLeast"/>
        <w:ind w:left="0"/>
        <w:rPr>
          <w:rStyle w:val="nfasisintenso"/>
          <w:rFonts w:asciiTheme="minorHAnsi" w:hAnsiTheme="minorHAnsi"/>
          <w:b w:val="0"/>
          <w:color w:val="002060"/>
          <w:sz w:val="22"/>
          <w:szCs w:val="22"/>
        </w:rPr>
      </w:pPr>
      <w:r w:rsidRPr="007B5903">
        <w:rPr>
          <w:rStyle w:val="nfasisintenso"/>
          <w:rFonts w:asciiTheme="minorHAnsi" w:hAnsiTheme="minorHAnsi"/>
          <w:b w:val="0"/>
          <w:color w:val="002060"/>
          <w:sz w:val="22"/>
          <w:szCs w:val="22"/>
        </w:rPr>
        <w:t>IV.1 Fondos bibliográficos</w:t>
      </w:r>
    </w:p>
    <w:p w:rsidR="00976F3F" w:rsidRPr="007B5903" w:rsidRDefault="00976F3F" w:rsidP="00976F3F">
      <w:pPr>
        <w:pStyle w:val="Citadestacada"/>
        <w:pBdr>
          <w:bottom w:val="none" w:sz="0" w:space="0" w:color="auto"/>
        </w:pBdr>
        <w:spacing w:before="0" w:after="0" w:line="240" w:lineRule="atLeast"/>
        <w:ind w:left="0"/>
        <w:rPr>
          <w:rFonts w:asciiTheme="minorHAnsi" w:hAnsiTheme="minorHAnsi"/>
          <w:i w:val="0"/>
          <w:color w:val="002060"/>
          <w:sz w:val="22"/>
          <w:szCs w:val="22"/>
        </w:rPr>
      </w:pPr>
      <w:r w:rsidRPr="007B5903">
        <w:rPr>
          <w:rFonts w:asciiTheme="minorHAnsi" w:hAnsiTheme="minorHAnsi"/>
          <w:i w:val="0"/>
          <w:color w:val="002060"/>
          <w:sz w:val="22"/>
          <w:szCs w:val="22"/>
        </w:rPr>
        <w:t>IV.2 Inversión en compra de libros</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IV.3 Ejemplares según su procedencia</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IV.4 Colección de revistas</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IV.5 Colecciones electrónicas</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IV.5.1  Revistas electrónicas</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IV.5.2  Libros electrónicos</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IV.5.3  Bases de Datos</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 xml:space="preserve">IV.5.3.1  Base de Datos </w:t>
      </w:r>
      <w:proofErr w:type="spellStart"/>
      <w:r w:rsidRPr="007B5903">
        <w:rPr>
          <w:rFonts w:asciiTheme="minorHAnsi" w:hAnsiTheme="minorHAnsi"/>
          <w:color w:val="002060"/>
          <w:sz w:val="22"/>
          <w:szCs w:val="22"/>
        </w:rPr>
        <w:t>Dialnet</w:t>
      </w:r>
      <w:proofErr w:type="spellEnd"/>
    </w:p>
    <w:p w:rsidR="00976F3F" w:rsidRDefault="00976F3F" w:rsidP="00976F3F">
      <w:pPr>
        <w:rPr>
          <w:rFonts w:asciiTheme="minorHAnsi" w:hAnsiTheme="minorHAnsi"/>
          <w:color w:val="002060"/>
          <w:sz w:val="22"/>
          <w:szCs w:val="22"/>
        </w:rPr>
      </w:pPr>
      <w:r w:rsidRPr="007B5903">
        <w:rPr>
          <w:rFonts w:asciiTheme="minorHAnsi" w:hAnsiTheme="minorHAnsi"/>
          <w:color w:val="002060"/>
          <w:sz w:val="22"/>
          <w:szCs w:val="22"/>
        </w:rPr>
        <w:t xml:space="preserve">IV.5.3.2  Base de Datos </w:t>
      </w:r>
      <w:proofErr w:type="spellStart"/>
      <w:r w:rsidRPr="007B5903">
        <w:rPr>
          <w:rFonts w:asciiTheme="minorHAnsi" w:hAnsiTheme="minorHAnsi"/>
          <w:color w:val="002060"/>
          <w:sz w:val="22"/>
          <w:szCs w:val="22"/>
        </w:rPr>
        <w:t>Scopus</w:t>
      </w:r>
      <w:proofErr w:type="spellEnd"/>
    </w:p>
    <w:p w:rsidR="00260D6D" w:rsidRPr="00260D6D" w:rsidRDefault="00260D6D" w:rsidP="00260D6D">
      <w:pPr>
        <w:rPr>
          <w:rFonts w:asciiTheme="minorHAnsi" w:hAnsiTheme="minorHAnsi"/>
          <w:color w:val="002060"/>
          <w:sz w:val="22"/>
          <w:szCs w:val="22"/>
        </w:rPr>
      </w:pPr>
      <w:r w:rsidRPr="00260D6D">
        <w:rPr>
          <w:rFonts w:asciiTheme="minorHAnsi" w:hAnsiTheme="minorHAnsi"/>
          <w:color w:val="002060"/>
          <w:sz w:val="22"/>
          <w:szCs w:val="22"/>
        </w:rPr>
        <w:t xml:space="preserve">IV.5.3.3  </w:t>
      </w:r>
      <w:hyperlink r:id="rId10" w:history="1">
        <w:r w:rsidRPr="00260D6D">
          <w:rPr>
            <w:rStyle w:val="Hipervnculo"/>
            <w:rFonts w:asciiTheme="minorHAnsi" w:hAnsiTheme="minorHAnsi"/>
            <w:color w:val="002060"/>
            <w:sz w:val="22"/>
            <w:szCs w:val="22"/>
            <w:u w:val="none"/>
          </w:rPr>
          <w:t>Portal Bibliométrico de la UCM</w:t>
        </w:r>
      </w:hyperlink>
      <w:r>
        <w:rPr>
          <w:rFonts w:asciiTheme="minorHAnsi" w:hAnsiTheme="minorHAnsi"/>
          <w:color w:val="002060"/>
          <w:sz w:val="22"/>
          <w:szCs w:val="22"/>
        </w:rPr>
        <w:t xml:space="preserve"> </w:t>
      </w:r>
    </w:p>
    <w:p w:rsidR="00976F3F" w:rsidRPr="007B5903" w:rsidRDefault="00976F3F" w:rsidP="00976F3F">
      <w:pPr>
        <w:rPr>
          <w:rFonts w:asciiTheme="minorHAnsi" w:hAnsiTheme="minorHAnsi"/>
          <w:b/>
          <w:color w:val="002060"/>
          <w:sz w:val="22"/>
          <w:szCs w:val="22"/>
        </w:rPr>
      </w:pPr>
      <w:r w:rsidRPr="007B5903">
        <w:rPr>
          <w:rFonts w:asciiTheme="minorHAnsi" w:hAnsiTheme="minorHAnsi"/>
          <w:color w:val="002060"/>
          <w:sz w:val="22"/>
          <w:szCs w:val="22"/>
        </w:rPr>
        <w:t>IV.5.3.</w:t>
      </w:r>
      <w:r w:rsidR="00260D6D">
        <w:rPr>
          <w:rFonts w:asciiTheme="minorHAnsi" w:hAnsiTheme="minorHAnsi"/>
          <w:color w:val="002060"/>
          <w:sz w:val="22"/>
          <w:szCs w:val="22"/>
        </w:rPr>
        <w:t>4</w:t>
      </w:r>
      <w:r w:rsidRPr="007B5903">
        <w:rPr>
          <w:rFonts w:asciiTheme="minorHAnsi" w:hAnsiTheme="minorHAnsi"/>
          <w:color w:val="002060"/>
          <w:sz w:val="22"/>
          <w:szCs w:val="22"/>
        </w:rPr>
        <w:t xml:space="preserve">  E-</w:t>
      </w:r>
      <w:proofErr w:type="spellStart"/>
      <w:r w:rsidRPr="007B5903">
        <w:rPr>
          <w:rFonts w:asciiTheme="minorHAnsi" w:hAnsiTheme="minorHAnsi"/>
          <w:color w:val="002060"/>
          <w:sz w:val="22"/>
          <w:szCs w:val="22"/>
        </w:rPr>
        <w:t>Prints</w:t>
      </w:r>
      <w:proofErr w:type="spellEnd"/>
      <w:r w:rsidRPr="007B5903">
        <w:rPr>
          <w:rFonts w:asciiTheme="minorHAnsi" w:hAnsiTheme="minorHAnsi"/>
          <w:color w:val="002060"/>
          <w:sz w:val="22"/>
          <w:szCs w:val="22"/>
        </w:rPr>
        <w:t xml:space="preserve"> Complutense</w:t>
      </w:r>
    </w:p>
    <w:p w:rsidR="00976F3F" w:rsidRPr="007B5903" w:rsidRDefault="00976F3F" w:rsidP="00976F3F">
      <w:pPr>
        <w:pStyle w:val="Citadestacada"/>
        <w:pBdr>
          <w:bottom w:val="none" w:sz="0" w:space="0" w:color="auto"/>
        </w:pBdr>
        <w:ind w:left="0"/>
        <w:rPr>
          <w:rFonts w:asciiTheme="minorHAnsi" w:hAnsiTheme="minorHAnsi"/>
          <w:i w:val="0"/>
          <w:color w:val="002060"/>
          <w:sz w:val="22"/>
          <w:szCs w:val="22"/>
        </w:rPr>
      </w:pPr>
      <w:r w:rsidRPr="007B5903">
        <w:rPr>
          <w:rFonts w:asciiTheme="minorHAnsi" w:hAnsiTheme="minorHAnsi"/>
          <w:i w:val="0"/>
          <w:color w:val="002060"/>
          <w:sz w:val="22"/>
          <w:szCs w:val="22"/>
        </w:rPr>
        <w:t xml:space="preserve">V. SERVICIOS  </w:t>
      </w:r>
    </w:p>
    <w:p w:rsidR="00976F3F" w:rsidRPr="007B5903" w:rsidRDefault="00976F3F" w:rsidP="00976F3F">
      <w:pPr>
        <w:pStyle w:val="Ttulo5"/>
        <w:spacing w:before="0" w:line="120" w:lineRule="atLeast"/>
        <w:rPr>
          <w:rStyle w:val="Textoennegrita"/>
          <w:rFonts w:asciiTheme="minorHAnsi" w:hAnsiTheme="minorHAnsi"/>
          <w:color w:val="002060"/>
          <w:sz w:val="22"/>
          <w:szCs w:val="22"/>
        </w:rPr>
      </w:pPr>
      <w:r w:rsidRPr="007B5903">
        <w:rPr>
          <w:rStyle w:val="Textoennegrita"/>
          <w:rFonts w:asciiTheme="minorHAnsi" w:hAnsiTheme="minorHAnsi"/>
          <w:color w:val="002060"/>
          <w:sz w:val="22"/>
          <w:szCs w:val="22"/>
        </w:rPr>
        <w:t>V.1  Préstamo</w:t>
      </w:r>
    </w:p>
    <w:p w:rsidR="00976F3F" w:rsidRPr="007B5903" w:rsidRDefault="00976F3F" w:rsidP="00976F3F">
      <w:pPr>
        <w:pStyle w:val="Ttulo5"/>
        <w:spacing w:before="0" w:line="120" w:lineRule="atLeast"/>
        <w:rPr>
          <w:rStyle w:val="Textoennegrita"/>
          <w:rFonts w:asciiTheme="minorHAnsi" w:hAnsiTheme="minorHAnsi"/>
          <w:color w:val="002060"/>
          <w:sz w:val="22"/>
          <w:szCs w:val="22"/>
        </w:rPr>
      </w:pPr>
      <w:r w:rsidRPr="007B5903">
        <w:rPr>
          <w:rStyle w:val="Textoennegrita"/>
          <w:rFonts w:asciiTheme="minorHAnsi" w:hAnsiTheme="minorHAnsi"/>
          <w:color w:val="002060"/>
          <w:sz w:val="22"/>
          <w:szCs w:val="22"/>
        </w:rPr>
        <w:t xml:space="preserve">V.1.1 Carnés y servicio de préstamo </w:t>
      </w:r>
    </w:p>
    <w:p w:rsidR="00976F3F" w:rsidRPr="007B5903" w:rsidRDefault="00976F3F" w:rsidP="00976F3F">
      <w:pPr>
        <w:pStyle w:val="Cita"/>
        <w:rPr>
          <w:rStyle w:val="Textoennegrita"/>
          <w:rFonts w:asciiTheme="minorHAnsi" w:eastAsiaTheme="majorEastAsia" w:hAnsiTheme="minorHAnsi"/>
          <w:i w:val="0"/>
          <w:color w:val="002060"/>
          <w:sz w:val="22"/>
          <w:szCs w:val="22"/>
        </w:rPr>
      </w:pPr>
      <w:r w:rsidRPr="007B5903">
        <w:rPr>
          <w:rStyle w:val="Textoennegrita"/>
          <w:rFonts w:asciiTheme="minorHAnsi" w:eastAsiaTheme="majorEastAsia" w:hAnsiTheme="minorHAnsi"/>
          <w:i w:val="0"/>
          <w:color w:val="002060"/>
          <w:sz w:val="22"/>
          <w:szCs w:val="22"/>
        </w:rPr>
        <w:t>V.1.2 Libros más prestados en el curso 201</w:t>
      </w:r>
      <w:r w:rsidR="004C43A4" w:rsidRPr="007B5903">
        <w:rPr>
          <w:rStyle w:val="Textoennegrita"/>
          <w:rFonts w:asciiTheme="minorHAnsi" w:eastAsiaTheme="majorEastAsia" w:hAnsiTheme="minorHAnsi"/>
          <w:i w:val="0"/>
          <w:color w:val="002060"/>
          <w:sz w:val="22"/>
          <w:szCs w:val="22"/>
        </w:rPr>
        <w:t>6-2017</w:t>
      </w:r>
    </w:p>
    <w:p w:rsidR="00976F3F" w:rsidRPr="007B5903" w:rsidRDefault="00976F3F" w:rsidP="00976F3F">
      <w:pPr>
        <w:pStyle w:val="Cita"/>
        <w:rPr>
          <w:rStyle w:val="Textoennegrita"/>
          <w:rFonts w:asciiTheme="minorHAnsi" w:eastAsiaTheme="majorEastAsia" w:hAnsiTheme="minorHAnsi"/>
          <w:i w:val="0"/>
          <w:color w:val="002060"/>
          <w:sz w:val="22"/>
          <w:szCs w:val="22"/>
        </w:rPr>
      </w:pPr>
      <w:r w:rsidRPr="007B5903">
        <w:rPr>
          <w:rStyle w:val="Textoennegrita"/>
          <w:rFonts w:asciiTheme="minorHAnsi" w:eastAsiaTheme="majorEastAsia" w:hAnsiTheme="minorHAnsi"/>
          <w:i w:val="0"/>
          <w:color w:val="002060"/>
          <w:sz w:val="22"/>
          <w:szCs w:val="22"/>
        </w:rPr>
        <w:t>V.2 Otros préstamos</w:t>
      </w:r>
    </w:p>
    <w:p w:rsidR="00976F3F" w:rsidRPr="007B5903" w:rsidRDefault="00976F3F" w:rsidP="00976F3F">
      <w:pPr>
        <w:pStyle w:val="Cita"/>
        <w:rPr>
          <w:rStyle w:val="Textoennegrita"/>
          <w:rFonts w:asciiTheme="minorHAnsi" w:eastAsiaTheme="majorEastAsia" w:hAnsiTheme="minorHAnsi"/>
          <w:i w:val="0"/>
          <w:color w:val="002060"/>
          <w:sz w:val="22"/>
          <w:szCs w:val="22"/>
        </w:rPr>
      </w:pPr>
      <w:r w:rsidRPr="007B5903">
        <w:rPr>
          <w:rStyle w:val="Textoennegrita"/>
          <w:rFonts w:asciiTheme="minorHAnsi" w:eastAsiaTheme="majorEastAsia" w:hAnsiTheme="minorHAnsi"/>
          <w:i w:val="0"/>
          <w:color w:val="002060"/>
          <w:sz w:val="22"/>
          <w:szCs w:val="22"/>
        </w:rPr>
        <w:t xml:space="preserve">V.2.1 Préstamo de ordenadores portátiles </w:t>
      </w:r>
    </w:p>
    <w:p w:rsidR="00976F3F" w:rsidRPr="007B5903" w:rsidRDefault="00976F3F" w:rsidP="00976F3F">
      <w:pPr>
        <w:pStyle w:val="Cita"/>
        <w:rPr>
          <w:rStyle w:val="Textoennegrita"/>
          <w:rFonts w:asciiTheme="minorHAnsi" w:eastAsiaTheme="majorEastAsia" w:hAnsiTheme="minorHAnsi"/>
          <w:i w:val="0"/>
          <w:color w:val="002060"/>
          <w:sz w:val="22"/>
          <w:szCs w:val="22"/>
        </w:rPr>
      </w:pPr>
      <w:r w:rsidRPr="007B5903">
        <w:rPr>
          <w:rStyle w:val="Textoennegrita"/>
          <w:rFonts w:asciiTheme="minorHAnsi" w:eastAsiaTheme="majorEastAsia" w:hAnsiTheme="minorHAnsi"/>
          <w:i w:val="0"/>
          <w:color w:val="002060"/>
          <w:sz w:val="22"/>
          <w:szCs w:val="22"/>
        </w:rPr>
        <w:t xml:space="preserve">V.2.2 Préstamo de Salas de trabajo </w:t>
      </w:r>
    </w:p>
    <w:p w:rsidR="00976F3F" w:rsidRPr="007B5903" w:rsidRDefault="00976F3F" w:rsidP="00976F3F">
      <w:pPr>
        <w:pStyle w:val="Citadestacada"/>
        <w:pBdr>
          <w:bottom w:val="none" w:sz="0" w:space="0" w:color="auto"/>
        </w:pBdr>
        <w:ind w:left="0"/>
        <w:rPr>
          <w:rFonts w:asciiTheme="minorHAnsi" w:hAnsiTheme="minorHAnsi"/>
          <w:i w:val="0"/>
          <w:color w:val="002060"/>
          <w:sz w:val="22"/>
          <w:szCs w:val="22"/>
        </w:rPr>
      </w:pPr>
      <w:r w:rsidRPr="007B5903">
        <w:rPr>
          <w:rFonts w:asciiTheme="minorHAnsi" w:hAnsiTheme="minorHAnsi"/>
          <w:i w:val="0"/>
          <w:color w:val="002060"/>
          <w:sz w:val="22"/>
          <w:szCs w:val="22"/>
        </w:rPr>
        <w:t>VI.  PRÉSTAMO INTERBIBLIOTECARIO</w:t>
      </w:r>
    </w:p>
    <w:p w:rsidR="00976F3F" w:rsidRPr="007B5903" w:rsidRDefault="00976F3F" w:rsidP="00976F3F">
      <w:pPr>
        <w:pStyle w:val="Citadestacada"/>
        <w:pBdr>
          <w:bottom w:val="none" w:sz="0" w:space="0" w:color="auto"/>
        </w:pBdr>
        <w:ind w:left="0"/>
        <w:rPr>
          <w:rFonts w:asciiTheme="minorHAnsi" w:hAnsiTheme="minorHAnsi"/>
          <w:i w:val="0"/>
          <w:color w:val="002060"/>
          <w:sz w:val="22"/>
          <w:szCs w:val="22"/>
        </w:rPr>
      </w:pPr>
      <w:r w:rsidRPr="007B5903">
        <w:rPr>
          <w:rFonts w:asciiTheme="minorHAnsi" w:hAnsiTheme="minorHAnsi"/>
          <w:i w:val="0"/>
          <w:color w:val="002060"/>
          <w:sz w:val="22"/>
          <w:szCs w:val="22"/>
        </w:rPr>
        <w:t>VII.  INFORMACIÓN Y CURSOS DE FORMACIÓN DE USUARIOS</w:t>
      </w: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VII.1  Información bibliográfica y documental</w:t>
      </w: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VII.2  Formación de usuarios</w:t>
      </w:r>
    </w:p>
    <w:p w:rsidR="00976F3F" w:rsidRPr="007B5903" w:rsidRDefault="00976F3F" w:rsidP="00976F3F">
      <w:pPr>
        <w:pStyle w:val="Cita"/>
        <w:rPr>
          <w:rFonts w:asciiTheme="minorHAnsi" w:hAnsiTheme="minorHAnsi"/>
          <w:b w:val="0"/>
          <w:i w:val="0"/>
          <w:color w:val="002060"/>
          <w:sz w:val="22"/>
          <w:szCs w:val="22"/>
        </w:rPr>
      </w:pP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 DIFUSIÓN DE LA INFORMACIÓN</w:t>
      </w:r>
    </w:p>
    <w:p w:rsidR="00976F3F" w:rsidRPr="007B5903" w:rsidRDefault="00976F3F" w:rsidP="00976F3F">
      <w:pPr>
        <w:rPr>
          <w:color w:val="002060"/>
        </w:rPr>
      </w:pP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VIII.1  Boletín de sumarios de revistas</w:t>
      </w: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VIII.2  Redes sociales</w:t>
      </w: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VIII.2.1  Chat</w:t>
      </w: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VIII.2.2 Página web</w:t>
      </w: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VIII.2.3 Blog. Boletín de información “</w:t>
      </w:r>
      <w:proofErr w:type="spellStart"/>
      <w:r w:rsidRPr="007B5903">
        <w:rPr>
          <w:rFonts w:asciiTheme="minorHAnsi" w:hAnsiTheme="minorHAnsi"/>
          <w:b w:val="0"/>
          <w:i w:val="0"/>
          <w:color w:val="002060"/>
          <w:sz w:val="22"/>
          <w:szCs w:val="22"/>
        </w:rPr>
        <w:t>BloGeo</w:t>
      </w:r>
      <w:proofErr w:type="spellEnd"/>
      <w:r w:rsidRPr="007B5903">
        <w:rPr>
          <w:rFonts w:asciiTheme="minorHAnsi" w:hAnsiTheme="minorHAnsi"/>
          <w:b w:val="0"/>
          <w:i w:val="0"/>
          <w:color w:val="002060"/>
          <w:sz w:val="22"/>
          <w:szCs w:val="22"/>
        </w:rPr>
        <w:t>”</w:t>
      </w: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VIII.3 Exposiciones</w:t>
      </w:r>
    </w:p>
    <w:p w:rsidR="00BA3228" w:rsidRPr="007B5903" w:rsidRDefault="00BA3228" w:rsidP="00BA3228">
      <w:pPr>
        <w:rPr>
          <w:color w:val="002060"/>
        </w:rPr>
      </w:pPr>
    </w:p>
    <w:p w:rsidR="00976F3F" w:rsidRPr="007B5903" w:rsidRDefault="00227E47" w:rsidP="00976F3F">
      <w:pPr>
        <w:rPr>
          <w:rFonts w:asciiTheme="minorHAnsi" w:hAnsiTheme="minorHAnsi"/>
          <w:b/>
          <w:color w:val="002060"/>
          <w:sz w:val="22"/>
          <w:szCs w:val="22"/>
        </w:rPr>
      </w:pPr>
      <w:r w:rsidRPr="007B5903">
        <w:rPr>
          <w:rFonts w:asciiTheme="minorHAnsi" w:hAnsiTheme="minorHAnsi"/>
          <w:color w:val="002060"/>
          <w:sz w:val="22"/>
          <w:szCs w:val="22"/>
        </w:rPr>
        <w:t>I</w:t>
      </w:r>
      <w:r w:rsidR="00976F3F" w:rsidRPr="007B5903">
        <w:rPr>
          <w:rFonts w:asciiTheme="minorHAnsi" w:hAnsiTheme="minorHAnsi"/>
          <w:color w:val="002060"/>
          <w:sz w:val="22"/>
          <w:szCs w:val="22"/>
        </w:rPr>
        <w:t>X. PERSONAL</w:t>
      </w:r>
    </w:p>
    <w:p w:rsidR="00976F3F" w:rsidRPr="007B5903" w:rsidRDefault="00976F3F" w:rsidP="00976F3F">
      <w:pPr>
        <w:pStyle w:val="Citadestacada"/>
        <w:pBdr>
          <w:bottom w:val="none" w:sz="0" w:space="0" w:color="auto"/>
        </w:pBdr>
        <w:ind w:left="0"/>
        <w:rPr>
          <w:rFonts w:asciiTheme="minorHAnsi" w:hAnsiTheme="minorHAnsi"/>
          <w:i w:val="0"/>
          <w:color w:val="002060"/>
          <w:sz w:val="22"/>
          <w:szCs w:val="22"/>
        </w:rPr>
      </w:pPr>
      <w:r w:rsidRPr="007B5903">
        <w:rPr>
          <w:rFonts w:asciiTheme="minorHAnsi" w:hAnsiTheme="minorHAnsi"/>
          <w:i w:val="0"/>
          <w:color w:val="002060"/>
          <w:sz w:val="22"/>
          <w:szCs w:val="22"/>
        </w:rPr>
        <w:t>X. COMISIÓN DE BIBLIOTECA</w:t>
      </w:r>
    </w:p>
    <w:p w:rsidR="00976F3F" w:rsidRPr="007B5903" w:rsidRDefault="00227E47" w:rsidP="00976F3F">
      <w:pPr>
        <w:pStyle w:val="Citadestacada"/>
        <w:pBdr>
          <w:bottom w:val="none" w:sz="0" w:space="0" w:color="auto"/>
        </w:pBdr>
        <w:ind w:left="0"/>
        <w:rPr>
          <w:rFonts w:asciiTheme="minorHAnsi" w:hAnsiTheme="minorHAnsi"/>
          <w:i w:val="0"/>
          <w:color w:val="002060"/>
          <w:sz w:val="22"/>
          <w:szCs w:val="22"/>
        </w:rPr>
      </w:pPr>
      <w:r w:rsidRPr="007B5903">
        <w:rPr>
          <w:rFonts w:asciiTheme="minorHAnsi" w:hAnsiTheme="minorHAnsi"/>
          <w:i w:val="0"/>
          <w:color w:val="002060"/>
          <w:sz w:val="22"/>
          <w:szCs w:val="22"/>
        </w:rPr>
        <w:t>X</w:t>
      </w:r>
      <w:r w:rsidR="00DC5A29" w:rsidRPr="007B5903">
        <w:rPr>
          <w:rFonts w:asciiTheme="minorHAnsi" w:hAnsiTheme="minorHAnsi"/>
          <w:i w:val="0"/>
          <w:color w:val="002060"/>
          <w:sz w:val="22"/>
          <w:szCs w:val="22"/>
        </w:rPr>
        <w:t>I</w:t>
      </w:r>
      <w:r w:rsidR="00976F3F" w:rsidRPr="007B5903">
        <w:rPr>
          <w:rFonts w:asciiTheme="minorHAnsi" w:hAnsiTheme="minorHAnsi"/>
          <w:i w:val="0"/>
          <w:color w:val="002060"/>
          <w:sz w:val="22"/>
          <w:szCs w:val="22"/>
        </w:rPr>
        <w:t xml:space="preserve">. SATISFACCIÓN DE USUARIOS </w:t>
      </w:r>
    </w:p>
    <w:p w:rsidR="00830F1C" w:rsidRPr="007B5903" w:rsidRDefault="00976F3F" w:rsidP="00830F1C">
      <w:pPr>
        <w:jc w:val="both"/>
        <w:rPr>
          <w:rFonts w:asciiTheme="minorHAnsi" w:hAnsiTheme="minorHAnsi"/>
          <w:color w:val="002060"/>
          <w:sz w:val="22"/>
          <w:szCs w:val="22"/>
        </w:rPr>
      </w:pPr>
      <w:r w:rsidRPr="007B5903">
        <w:rPr>
          <w:rFonts w:asciiTheme="minorHAnsi" w:hAnsiTheme="minorHAnsi"/>
          <w:color w:val="002060"/>
          <w:sz w:val="22"/>
          <w:szCs w:val="22"/>
          <w:lang w:val="pt-BR"/>
        </w:rPr>
        <w:t xml:space="preserve">Anexo </w:t>
      </w:r>
      <w:r w:rsidR="009B1FB6" w:rsidRPr="007B5903">
        <w:rPr>
          <w:rFonts w:asciiTheme="minorHAnsi" w:hAnsiTheme="minorHAnsi"/>
          <w:color w:val="002060"/>
          <w:sz w:val="22"/>
          <w:szCs w:val="22"/>
          <w:lang w:val="pt-BR"/>
        </w:rPr>
        <w:t>I</w:t>
      </w:r>
      <w:r w:rsidRPr="007B5903">
        <w:rPr>
          <w:rFonts w:asciiTheme="minorHAnsi" w:hAnsiTheme="minorHAnsi"/>
          <w:color w:val="002060"/>
          <w:sz w:val="22"/>
          <w:szCs w:val="22"/>
          <w:lang w:val="pt-BR"/>
        </w:rPr>
        <w:t xml:space="preserve">. </w:t>
      </w:r>
      <w:r w:rsidR="00830F1C">
        <w:rPr>
          <w:rFonts w:asciiTheme="minorHAnsi" w:hAnsiTheme="minorHAnsi"/>
          <w:color w:val="002060"/>
          <w:sz w:val="22"/>
          <w:szCs w:val="22"/>
          <w:lang w:val="pt-BR"/>
        </w:rPr>
        <w:t xml:space="preserve"> D</w:t>
      </w:r>
      <w:r w:rsidR="00830F1C" w:rsidRPr="007B5903">
        <w:rPr>
          <w:rFonts w:asciiTheme="minorHAnsi" w:hAnsiTheme="minorHAnsi"/>
          <w:color w:val="002060"/>
          <w:sz w:val="22"/>
          <w:szCs w:val="22"/>
        </w:rPr>
        <w:t>escargas de revistas de Geología</w:t>
      </w:r>
      <w:r w:rsidR="00830F1C">
        <w:rPr>
          <w:rFonts w:asciiTheme="minorHAnsi" w:hAnsiTheme="minorHAnsi"/>
          <w:color w:val="002060"/>
          <w:sz w:val="22"/>
          <w:szCs w:val="22"/>
        </w:rPr>
        <w:t>. P</w:t>
      </w:r>
      <w:r w:rsidR="00830F1C" w:rsidRPr="007B5903">
        <w:rPr>
          <w:rFonts w:asciiTheme="minorHAnsi" w:hAnsiTheme="minorHAnsi"/>
          <w:color w:val="002060"/>
          <w:sz w:val="22"/>
          <w:szCs w:val="22"/>
        </w:rPr>
        <w:t>eríodo 2012-2015.</w:t>
      </w:r>
    </w:p>
    <w:p w:rsidR="00830F1C" w:rsidRPr="007B5903" w:rsidRDefault="00830F1C" w:rsidP="00830F1C">
      <w:pPr>
        <w:jc w:val="both"/>
        <w:rPr>
          <w:rFonts w:asciiTheme="minorHAnsi" w:hAnsiTheme="minorHAnsi"/>
          <w:color w:val="002060"/>
          <w:sz w:val="22"/>
          <w:szCs w:val="22"/>
        </w:rPr>
      </w:pPr>
    </w:p>
    <w:p w:rsidR="00830F1C" w:rsidRPr="007B5903" w:rsidRDefault="00830F1C" w:rsidP="00830F1C">
      <w:pPr>
        <w:jc w:val="both"/>
        <w:rPr>
          <w:rFonts w:asciiTheme="minorHAnsi" w:hAnsiTheme="minorHAnsi"/>
          <w:color w:val="002060"/>
          <w:sz w:val="22"/>
          <w:szCs w:val="22"/>
        </w:rPr>
      </w:pPr>
      <w:r w:rsidRPr="007B5903">
        <w:rPr>
          <w:rFonts w:asciiTheme="minorHAnsi" w:hAnsiTheme="minorHAnsi"/>
          <w:color w:val="002060"/>
          <w:sz w:val="22"/>
          <w:szCs w:val="22"/>
        </w:rPr>
        <w:t>Anexo II</w:t>
      </w:r>
      <w:r>
        <w:rPr>
          <w:rFonts w:asciiTheme="minorHAnsi" w:hAnsiTheme="minorHAnsi"/>
          <w:color w:val="002060"/>
          <w:sz w:val="22"/>
          <w:szCs w:val="22"/>
        </w:rPr>
        <w:t>. D</w:t>
      </w:r>
      <w:r w:rsidRPr="007B5903">
        <w:rPr>
          <w:rFonts w:asciiTheme="minorHAnsi" w:hAnsiTheme="minorHAnsi"/>
          <w:color w:val="002060"/>
          <w:sz w:val="22"/>
          <w:szCs w:val="22"/>
        </w:rPr>
        <w:t>escargas de revistas de Geología</w:t>
      </w:r>
      <w:r>
        <w:rPr>
          <w:rFonts w:asciiTheme="minorHAnsi" w:hAnsiTheme="minorHAnsi"/>
          <w:color w:val="002060"/>
          <w:sz w:val="22"/>
          <w:szCs w:val="22"/>
        </w:rPr>
        <w:t>. 2016</w:t>
      </w:r>
    </w:p>
    <w:p w:rsidR="00976F3F" w:rsidRPr="007B5903" w:rsidRDefault="00976F3F" w:rsidP="00976F3F">
      <w:pPr>
        <w:tabs>
          <w:tab w:val="right" w:pos="7371"/>
        </w:tabs>
        <w:rPr>
          <w:rFonts w:asciiTheme="minorHAnsi" w:hAnsiTheme="minorHAnsi"/>
          <w:color w:val="002060"/>
          <w:sz w:val="22"/>
          <w:szCs w:val="22"/>
          <w:lang w:val="pt-BR"/>
        </w:rPr>
      </w:pPr>
    </w:p>
    <w:p w:rsidR="0065373B" w:rsidRPr="007B5903" w:rsidRDefault="00CB5341" w:rsidP="0065373B">
      <w:pPr>
        <w:jc w:val="both"/>
        <w:rPr>
          <w:rFonts w:asciiTheme="minorHAnsi" w:hAnsiTheme="minorHAnsi"/>
          <w:color w:val="002060"/>
          <w:sz w:val="22"/>
          <w:szCs w:val="22"/>
        </w:rPr>
      </w:pPr>
      <w:r w:rsidRPr="007B5903">
        <w:rPr>
          <w:rFonts w:asciiTheme="minorHAnsi" w:hAnsiTheme="minorHAnsi"/>
          <w:color w:val="002060"/>
          <w:sz w:val="22"/>
          <w:szCs w:val="22"/>
          <w:lang w:val="pt-BR"/>
        </w:rPr>
        <w:t>Anexo</w:t>
      </w:r>
      <w:r w:rsidR="009B1FB6" w:rsidRPr="007B5903">
        <w:rPr>
          <w:rFonts w:asciiTheme="minorHAnsi" w:hAnsiTheme="minorHAnsi"/>
          <w:color w:val="002060"/>
          <w:sz w:val="22"/>
          <w:szCs w:val="22"/>
          <w:lang w:val="pt-BR"/>
        </w:rPr>
        <w:t xml:space="preserve"> III</w:t>
      </w:r>
      <w:r w:rsidRPr="007B5903">
        <w:rPr>
          <w:rFonts w:asciiTheme="minorHAnsi" w:hAnsiTheme="minorHAnsi"/>
          <w:color w:val="002060"/>
          <w:sz w:val="22"/>
          <w:szCs w:val="22"/>
          <w:lang w:val="pt-BR"/>
        </w:rPr>
        <w:t>.</w:t>
      </w:r>
      <w:r w:rsidR="0065373B">
        <w:rPr>
          <w:rFonts w:asciiTheme="minorHAnsi" w:hAnsiTheme="minorHAnsi"/>
          <w:color w:val="002060"/>
          <w:sz w:val="22"/>
          <w:szCs w:val="22"/>
          <w:lang w:val="pt-BR"/>
        </w:rPr>
        <w:t xml:space="preserve"> </w:t>
      </w:r>
      <w:r w:rsidR="0065373B">
        <w:rPr>
          <w:rFonts w:asciiTheme="minorHAnsi" w:hAnsiTheme="minorHAnsi"/>
          <w:color w:val="002060"/>
          <w:sz w:val="22"/>
          <w:szCs w:val="22"/>
        </w:rPr>
        <w:t>E</w:t>
      </w:r>
      <w:r w:rsidR="0065373B" w:rsidRPr="007B5903">
        <w:rPr>
          <w:rFonts w:asciiTheme="minorHAnsi" w:hAnsiTheme="minorHAnsi"/>
          <w:color w:val="002060"/>
          <w:sz w:val="22"/>
          <w:szCs w:val="22"/>
        </w:rPr>
        <w:t xml:space="preserve">ncuesta </w:t>
      </w:r>
      <w:r w:rsidR="0065373B">
        <w:rPr>
          <w:rFonts w:asciiTheme="minorHAnsi" w:hAnsiTheme="minorHAnsi"/>
          <w:color w:val="002060"/>
          <w:sz w:val="22"/>
          <w:szCs w:val="22"/>
        </w:rPr>
        <w:t>de satisfacción de usuarios</w:t>
      </w:r>
      <w:r w:rsidR="00830F1C">
        <w:rPr>
          <w:rFonts w:asciiTheme="minorHAnsi" w:hAnsiTheme="minorHAnsi"/>
          <w:color w:val="002060"/>
          <w:sz w:val="22"/>
          <w:szCs w:val="22"/>
        </w:rPr>
        <w:t xml:space="preserve"> alumnos</w:t>
      </w:r>
      <w:r w:rsidR="0065373B">
        <w:rPr>
          <w:rFonts w:asciiTheme="minorHAnsi" w:hAnsiTheme="minorHAnsi"/>
          <w:color w:val="002060"/>
          <w:sz w:val="22"/>
          <w:szCs w:val="22"/>
        </w:rPr>
        <w:t xml:space="preserve">. </w:t>
      </w:r>
      <w:r w:rsidR="0065373B" w:rsidRPr="007B5903">
        <w:rPr>
          <w:rFonts w:asciiTheme="minorHAnsi" w:hAnsiTheme="minorHAnsi"/>
          <w:color w:val="002060"/>
          <w:sz w:val="22"/>
          <w:szCs w:val="22"/>
        </w:rPr>
        <w:t>Biblioteca de Geológicas</w:t>
      </w:r>
      <w:r w:rsidR="0065373B">
        <w:rPr>
          <w:rFonts w:asciiTheme="minorHAnsi" w:hAnsiTheme="minorHAnsi"/>
          <w:color w:val="002060"/>
          <w:sz w:val="22"/>
          <w:szCs w:val="22"/>
        </w:rPr>
        <w:t xml:space="preserve"> y </w:t>
      </w:r>
      <w:r w:rsidR="0065373B" w:rsidRPr="007B5903">
        <w:rPr>
          <w:rFonts w:asciiTheme="minorHAnsi" w:hAnsiTheme="minorHAnsi"/>
          <w:color w:val="002060"/>
          <w:sz w:val="22"/>
          <w:szCs w:val="22"/>
        </w:rPr>
        <w:t>conjunto de la BUC.</w:t>
      </w:r>
    </w:p>
    <w:p w:rsidR="0065373B" w:rsidRPr="007B5903" w:rsidRDefault="0065373B" w:rsidP="0065373B">
      <w:pPr>
        <w:jc w:val="both"/>
        <w:rPr>
          <w:rFonts w:asciiTheme="minorHAnsi" w:hAnsiTheme="minorHAnsi"/>
          <w:color w:val="002060"/>
          <w:sz w:val="22"/>
          <w:szCs w:val="22"/>
        </w:rPr>
      </w:pPr>
    </w:p>
    <w:p w:rsidR="00830F1C" w:rsidRPr="007B5903" w:rsidRDefault="0065373B" w:rsidP="00830F1C">
      <w:pPr>
        <w:jc w:val="both"/>
        <w:rPr>
          <w:rFonts w:asciiTheme="minorHAnsi" w:hAnsiTheme="minorHAnsi"/>
          <w:color w:val="002060"/>
          <w:sz w:val="22"/>
          <w:szCs w:val="22"/>
        </w:rPr>
      </w:pPr>
      <w:r w:rsidRPr="007B5903">
        <w:rPr>
          <w:rFonts w:asciiTheme="minorHAnsi" w:hAnsiTheme="minorHAnsi"/>
          <w:color w:val="002060"/>
          <w:sz w:val="22"/>
          <w:szCs w:val="22"/>
        </w:rPr>
        <w:t>El Anexo IV</w:t>
      </w:r>
      <w:r>
        <w:rPr>
          <w:rFonts w:asciiTheme="minorHAnsi" w:hAnsiTheme="minorHAnsi"/>
          <w:color w:val="002060"/>
          <w:sz w:val="22"/>
          <w:szCs w:val="22"/>
        </w:rPr>
        <w:t xml:space="preserve">. </w:t>
      </w:r>
      <w:r w:rsidR="00830F1C">
        <w:rPr>
          <w:rFonts w:asciiTheme="minorHAnsi" w:hAnsiTheme="minorHAnsi"/>
          <w:color w:val="002060"/>
          <w:sz w:val="22"/>
          <w:szCs w:val="22"/>
        </w:rPr>
        <w:t>E</w:t>
      </w:r>
      <w:r w:rsidR="00830F1C" w:rsidRPr="007B5903">
        <w:rPr>
          <w:rFonts w:asciiTheme="minorHAnsi" w:hAnsiTheme="minorHAnsi"/>
          <w:color w:val="002060"/>
          <w:sz w:val="22"/>
          <w:szCs w:val="22"/>
        </w:rPr>
        <w:t xml:space="preserve">ncuesta </w:t>
      </w:r>
      <w:r w:rsidR="00830F1C">
        <w:rPr>
          <w:rFonts w:asciiTheme="minorHAnsi" w:hAnsiTheme="minorHAnsi"/>
          <w:color w:val="002060"/>
          <w:sz w:val="22"/>
          <w:szCs w:val="22"/>
        </w:rPr>
        <w:t xml:space="preserve">de satisfacción de usuarios PDI. </w:t>
      </w:r>
      <w:r w:rsidR="00830F1C" w:rsidRPr="007B5903">
        <w:rPr>
          <w:rFonts w:asciiTheme="minorHAnsi" w:hAnsiTheme="minorHAnsi"/>
          <w:color w:val="002060"/>
          <w:sz w:val="22"/>
          <w:szCs w:val="22"/>
        </w:rPr>
        <w:t>Biblioteca de Geológicas</w:t>
      </w:r>
      <w:r w:rsidR="00830F1C">
        <w:rPr>
          <w:rFonts w:asciiTheme="minorHAnsi" w:hAnsiTheme="minorHAnsi"/>
          <w:color w:val="002060"/>
          <w:sz w:val="22"/>
          <w:szCs w:val="22"/>
        </w:rPr>
        <w:t xml:space="preserve"> y </w:t>
      </w:r>
      <w:r w:rsidR="00830F1C" w:rsidRPr="007B5903">
        <w:rPr>
          <w:rFonts w:asciiTheme="minorHAnsi" w:hAnsiTheme="minorHAnsi"/>
          <w:color w:val="002060"/>
          <w:sz w:val="22"/>
          <w:szCs w:val="22"/>
        </w:rPr>
        <w:t>conjunto de la BUC.</w:t>
      </w:r>
    </w:p>
    <w:p w:rsidR="00CB5341" w:rsidRPr="007B5903" w:rsidRDefault="00CB5341" w:rsidP="00830F1C">
      <w:pPr>
        <w:jc w:val="both"/>
        <w:rPr>
          <w:rFonts w:asciiTheme="minorHAnsi" w:hAnsiTheme="minorHAnsi"/>
          <w:color w:val="002060"/>
          <w:sz w:val="22"/>
          <w:szCs w:val="22"/>
          <w:lang w:val="pt-BR"/>
        </w:rPr>
      </w:pPr>
      <w:r w:rsidRPr="007B5903">
        <w:rPr>
          <w:rFonts w:asciiTheme="minorHAnsi" w:hAnsiTheme="minorHAnsi"/>
          <w:color w:val="002060"/>
          <w:sz w:val="22"/>
          <w:szCs w:val="22"/>
          <w:lang w:val="pt-BR"/>
        </w:rPr>
        <w:t>Anexo</w:t>
      </w:r>
      <w:r w:rsidR="009B1FB6" w:rsidRPr="007B5903">
        <w:rPr>
          <w:rFonts w:asciiTheme="minorHAnsi" w:hAnsiTheme="minorHAnsi"/>
          <w:color w:val="002060"/>
          <w:sz w:val="22"/>
          <w:szCs w:val="22"/>
          <w:lang w:val="pt-BR"/>
        </w:rPr>
        <w:t xml:space="preserve"> IV</w:t>
      </w:r>
      <w:r w:rsidRPr="007B5903">
        <w:rPr>
          <w:rFonts w:asciiTheme="minorHAnsi" w:hAnsiTheme="minorHAnsi"/>
          <w:color w:val="002060"/>
          <w:sz w:val="22"/>
          <w:szCs w:val="22"/>
          <w:lang w:val="pt-BR"/>
        </w:rPr>
        <w:t>.</w:t>
      </w:r>
    </w:p>
    <w:p w:rsidR="00CB5341" w:rsidRPr="007B5903" w:rsidRDefault="00CB5341" w:rsidP="00CB5341">
      <w:pPr>
        <w:pStyle w:val="Citadestacada"/>
        <w:pBdr>
          <w:bottom w:val="none" w:sz="0" w:space="0" w:color="auto"/>
        </w:pBdr>
        <w:ind w:left="0"/>
        <w:rPr>
          <w:rStyle w:val="Textoennegrita"/>
          <w:rFonts w:asciiTheme="minorHAnsi" w:eastAsiaTheme="majorEastAsia" w:hAnsiTheme="minorHAnsi"/>
          <w:b w:val="0"/>
          <w:i w:val="0"/>
          <w:color w:val="002060"/>
          <w:sz w:val="22"/>
          <w:szCs w:val="22"/>
        </w:rPr>
      </w:pPr>
      <w:r w:rsidRPr="007B5903">
        <w:rPr>
          <w:rFonts w:asciiTheme="minorHAnsi" w:hAnsiTheme="minorHAnsi"/>
          <w:i w:val="0"/>
          <w:color w:val="002060"/>
          <w:sz w:val="22"/>
          <w:szCs w:val="22"/>
          <w:lang w:val="pt-BR"/>
        </w:rPr>
        <w:t xml:space="preserve">Anexo </w:t>
      </w:r>
      <w:r w:rsidR="009B1FB6" w:rsidRPr="007B5903">
        <w:rPr>
          <w:rFonts w:asciiTheme="minorHAnsi" w:hAnsiTheme="minorHAnsi"/>
          <w:i w:val="0"/>
          <w:color w:val="002060"/>
          <w:sz w:val="22"/>
          <w:szCs w:val="22"/>
          <w:lang w:val="pt-BR"/>
        </w:rPr>
        <w:t>V</w:t>
      </w:r>
      <w:r w:rsidRPr="007B5903">
        <w:rPr>
          <w:rFonts w:asciiTheme="minorHAnsi" w:hAnsiTheme="minorHAnsi"/>
          <w:i w:val="0"/>
          <w:color w:val="002060"/>
          <w:sz w:val="22"/>
          <w:szCs w:val="22"/>
          <w:lang w:val="pt-BR"/>
        </w:rPr>
        <w:t xml:space="preserve">. </w:t>
      </w:r>
      <w:proofErr w:type="spellStart"/>
      <w:r w:rsidRPr="007B5903">
        <w:rPr>
          <w:rFonts w:asciiTheme="minorHAnsi" w:hAnsiTheme="minorHAnsi"/>
          <w:i w:val="0"/>
          <w:color w:val="002060"/>
          <w:sz w:val="22"/>
          <w:szCs w:val="22"/>
          <w:lang w:val="pt-BR"/>
        </w:rPr>
        <w:t>Principales</w:t>
      </w:r>
      <w:proofErr w:type="spellEnd"/>
      <w:r w:rsidR="00926946">
        <w:rPr>
          <w:rFonts w:asciiTheme="minorHAnsi" w:hAnsiTheme="minorHAnsi"/>
          <w:i w:val="0"/>
          <w:color w:val="002060"/>
          <w:sz w:val="22"/>
          <w:szCs w:val="22"/>
          <w:lang w:val="pt-BR"/>
        </w:rPr>
        <w:t xml:space="preserve"> indicadores y</w:t>
      </w:r>
      <w:r w:rsidRPr="007B5903">
        <w:rPr>
          <w:rFonts w:asciiTheme="minorHAnsi" w:hAnsiTheme="minorHAnsi"/>
          <w:i w:val="0"/>
          <w:color w:val="002060"/>
          <w:sz w:val="22"/>
          <w:szCs w:val="22"/>
          <w:lang w:val="pt-BR"/>
        </w:rPr>
        <w:t xml:space="preserve"> </w:t>
      </w:r>
      <w:proofErr w:type="spellStart"/>
      <w:r w:rsidRPr="007B5903">
        <w:rPr>
          <w:rFonts w:asciiTheme="minorHAnsi" w:hAnsiTheme="minorHAnsi"/>
          <w:i w:val="0"/>
          <w:color w:val="002060"/>
          <w:sz w:val="22"/>
          <w:szCs w:val="22"/>
          <w:lang w:val="pt-BR"/>
        </w:rPr>
        <w:t>ratios</w:t>
      </w:r>
      <w:proofErr w:type="spellEnd"/>
      <w:r w:rsidR="00344E86" w:rsidRPr="007B5903">
        <w:rPr>
          <w:rStyle w:val="Textoennegrita"/>
          <w:rFonts w:asciiTheme="minorHAnsi" w:eastAsiaTheme="majorEastAsia" w:hAnsiTheme="minorHAnsi"/>
          <w:b w:val="0"/>
          <w:i w:val="0"/>
          <w:color w:val="002060"/>
          <w:sz w:val="22"/>
          <w:szCs w:val="22"/>
        </w:rPr>
        <w:t xml:space="preserve"> 2016</w:t>
      </w:r>
      <w:r w:rsidRPr="007B5903">
        <w:rPr>
          <w:rStyle w:val="Textoennegrita"/>
          <w:rFonts w:asciiTheme="minorHAnsi" w:eastAsiaTheme="majorEastAsia" w:hAnsiTheme="minorHAnsi"/>
          <w:b w:val="0"/>
          <w:i w:val="0"/>
          <w:color w:val="002060"/>
          <w:sz w:val="22"/>
          <w:szCs w:val="22"/>
        </w:rPr>
        <w:t xml:space="preserve">                                           </w:t>
      </w:r>
    </w:p>
    <w:p w:rsidR="00CB5341" w:rsidRPr="007B5903" w:rsidRDefault="00CB5341" w:rsidP="00976F3F">
      <w:pPr>
        <w:tabs>
          <w:tab w:val="right" w:pos="7371"/>
        </w:tabs>
        <w:rPr>
          <w:rFonts w:asciiTheme="minorHAnsi" w:hAnsiTheme="minorHAnsi"/>
          <w:color w:val="002060"/>
          <w:sz w:val="22"/>
          <w:szCs w:val="22"/>
          <w:lang w:val="pt-BR"/>
        </w:rPr>
      </w:pPr>
    </w:p>
    <w:p w:rsidR="00976F3F" w:rsidRPr="007B5903" w:rsidRDefault="00976F3F" w:rsidP="00976F3F">
      <w:pPr>
        <w:tabs>
          <w:tab w:val="right" w:pos="7371"/>
        </w:tabs>
        <w:rPr>
          <w:rFonts w:asciiTheme="minorHAnsi" w:hAnsiTheme="minorHAnsi"/>
          <w:color w:val="002060"/>
          <w:sz w:val="22"/>
          <w:szCs w:val="22"/>
        </w:rPr>
      </w:pPr>
      <w:r w:rsidRPr="007B5903">
        <w:rPr>
          <w:rFonts w:asciiTheme="minorHAnsi" w:hAnsiTheme="minorHAnsi"/>
          <w:color w:val="002060"/>
          <w:sz w:val="22"/>
          <w:szCs w:val="22"/>
        </w:rPr>
        <w:br w:type="page"/>
      </w:r>
    </w:p>
    <w:p w:rsidR="00976F3F" w:rsidRPr="007B5903" w:rsidRDefault="00976F3F" w:rsidP="00976F3F">
      <w:pPr>
        <w:pStyle w:val="Citadestacada"/>
        <w:pBdr>
          <w:bottom w:val="single" w:sz="4" w:space="5" w:color="5B9BD5" w:themeColor="accent1"/>
        </w:pBdr>
        <w:ind w:left="0"/>
        <w:rPr>
          <w:rStyle w:val="Textoennegrita"/>
          <w:rFonts w:asciiTheme="minorHAnsi" w:eastAsiaTheme="majorEastAsia" w:hAnsiTheme="minorHAnsi"/>
          <w:i w:val="0"/>
          <w:color w:val="002060"/>
          <w:sz w:val="22"/>
          <w:szCs w:val="22"/>
        </w:rPr>
      </w:pPr>
      <w:r w:rsidRPr="007B5903">
        <w:rPr>
          <w:rStyle w:val="Textoennegrita"/>
          <w:rFonts w:asciiTheme="minorHAnsi" w:eastAsiaTheme="majorEastAsia" w:hAnsiTheme="minorHAnsi"/>
          <w:i w:val="0"/>
          <w:color w:val="002060"/>
          <w:sz w:val="22"/>
          <w:szCs w:val="22"/>
        </w:rPr>
        <w:lastRenderedPageBreak/>
        <w:t>INTRODUCCIÓN</w:t>
      </w:r>
    </w:p>
    <w:p w:rsidR="00976F3F" w:rsidRPr="007B5903" w:rsidRDefault="00976F3F" w:rsidP="00976F3F">
      <w:pPr>
        <w:outlineLvl w:val="0"/>
        <w:rPr>
          <w:rFonts w:asciiTheme="minorHAnsi" w:hAnsiTheme="minorHAnsi"/>
          <w:b/>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En esta Memoria se recogen las principales actividades realizadas por la Biblioteca de Geológicas durante el curso 201</w:t>
      </w:r>
      <w:r w:rsidR="00C15465" w:rsidRPr="007B5903">
        <w:rPr>
          <w:rFonts w:asciiTheme="minorHAnsi" w:hAnsiTheme="minorHAnsi"/>
          <w:color w:val="002060"/>
          <w:sz w:val="22"/>
          <w:szCs w:val="22"/>
        </w:rPr>
        <w:t>6-2017</w:t>
      </w:r>
      <w:r w:rsidRPr="007B5903">
        <w:rPr>
          <w:rFonts w:asciiTheme="minorHAnsi" w:hAnsiTheme="minorHAnsi"/>
          <w:color w:val="002060"/>
          <w:sz w:val="22"/>
          <w:szCs w:val="22"/>
        </w:rPr>
        <w:t>, y también los datos de años anteriores para poder observar la evolución o tendencia más reciente. Se trata de recopilar de forma resumida y gráfica las cuestiones más relevantes de las que contamos con información estadística.</w:t>
      </w:r>
    </w:p>
    <w:p w:rsidR="00976F3F" w:rsidRPr="007B5903" w:rsidRDefault="00976F3F" w:rsidP="00976F3F">
      <w:pPr>
        <w:spacing w:after="200" w:line="276" w:lineRule="auto"/>
        <w:rPr>
          <w:rFonts w:asciiTheme="minorHAnsi" w:hAnsiTheme="minorHAnsi"/>
          <w:color w:val="002060"/>
          <w:sz w:val="22"/>
          <w:szCs w:val="22"/>
        </w:rPr>
      </w:pPr>
      <w:r w:rsidRPr="007B5903">
        <w:rPr>
          <w:rFonts w:asciiTheme="minorHAnsi" w:hAnsiTheme="minorHAnsi"/>
          <w:color w:val="002060"/>
          <w:sz w:val="22"/>
          <w:szCs w:val="22"/>
        </w:rPr>
        <w:br w:type="page"/>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pStyle w:val="Citadestacada"/>
        <w:numPr>
          <w:ilvl w:val="0"/>
          <w:numId w:val="10"/>
        </w:numPr>
        <w:ind w:left="0" w:firstLine="0"/>
        <w:rPr>
          <w:rFonts w:asciiTheme="minorHAnsi" w:hAnsiTheme="minorHAnsi"/>
          <w:b/>
          <w:i w:val="0"/>
          <w:color w:val="002060"/>
          <w:sz w:val="22"/>
          <w:szCs w:val="22"/>
        </w:rPr>
      </w:pPr>
      <w:r w:rsidRPr="007B5903">
        <w:rPr>
          <w:rFonts w:asciiTheme="minorHAnsi" w:hAnsiTheme="minorHAnsi"/>
          <w:b/>
          <w:i w:val="0"/>
          <w:color w:val="002060"/>
          <w:sz w:val="22"/>
          <w:szCs w:val="22"/>
        </w:rPr>
        <w:t>PRESUPUESTO</w:t>
      </w:r>
    </w:p>
    <w:p w:rsidR="00976F3F" w:rsidRPr="007B5903" w:rsidRDefault="00976F3F" w:rsidP="00976F3F">
      <w:pPr>
        <w:tabs>
          <w:tab w:val="left" w:pos="5760"/>
        </w:tabs>
        <w:jc w:val="both"/>
        <w:rPr>
          <w:rFonts w:asciiTheme="minorHAnsi" w:hAnsiTheme="minorHAnsi"/>
          <w:b/>
          <w:color w:val="002060"/>
          <w:sz w:val="22"/>
          <w:szCs w:val="22"/>
        </w:rPr>
      </w:pPr>
      <w:r w:rsidRPr="007B5903">
        <w:rPr>
          <w:rFonts w:asciiTheme="minorHAnsi" w:hAnsiTheme="minorHAnsi"/>
          <w:color w:val="002060"/>
          <w:sz w:val="22"/>
          <w:szCs w:val="22"/>
        </w:rPr>
        <w:t>El Presupuesto de la Biblioteca para el año 201</w:t>
      </w:r>
      <w:r w:rsidR="00C15465" w:rsidRPr="007B5903">
        <w:rPr>
          <w:rFonts w:asciiTheme="minorHAnsi" w:hAnsiTheme="minorHAnsi"/>
          <w:color w:val="002060"/>
          <w:sz w:val="22"/>
          <w:szCs w:val="22"/>
        </w:rPr>
        <w:t>6</w:t>
      </w:r>
      <w:r w:rsidRPr="007B5903">
        <w:rPr>
          <w:rFonts w:asciiTheme="minorHAnsi" w:hAnsiTheme="minorHAnsi"/>
          <w:color w:val="002060"/>
          <w:sz w:val="22"/>
          <w:szCs w:val="22"/>
        </w:rPr>
        <w:t xml:space="preserve"> ha sido de </w:t>
      </w:r>
      <w:r w:rsidR="00C07B81" w:rsidRPr="007B5903">
        <w:rPr>
          <w:rFonts w:asciiTheme="minorHAnsi" w:hAnsiTheme="minorHAnsi"/>
          <w:b/>
          <w:color w:val="002060"/>
          <w:sz w:val="22"/>
          <w:szCs w:val="22"/>
        </w:rPr>
        <w:t>42.942,93 €</w:t>
      </w:r>
      <w:r w:rsidR="00C07B81" w:rsidRPr="007B5903">
        <w:rPr>
          <w:rFonts w:asciiTheme="minorHAnsi" w:hAnsiTheme="minorHAnsi"/>
          <w:color w:val="002060"/>
          <w:sz w:val="22"/>
          <w:szCs w:val="22"/>
        </w:rPr>
        <w:t xml:space="preserve">, </w:t>
      </w:r>
      <w:r w:rsidRPr="007B5903">
        <w:rPr>
          <w:rFonts w:asciiTheme="minorHAnsi" w:hAnsiTheme="minorHAnsi"/>
          <w:color w:val="002060"/>
          <w:sz w:val="22"/>
          <w:szCs w:val="22"/>
        </w:rPr>
        <w:t>experimentando una diferencia de</w:t>
      </w:r>
      <w:r w:rsidR="00C07B81" w:rsidRPr="007B5903">
        <w:rPr>
          <w:rFonts w:asciiTheme="minorHAnsi" w:hAnsiTheme="minorHAnsi"/>
          <w:color w:val="002060"/>
          <w:sz w:val="22"/>
          <w:szCs w:val="22"/>
        </w:rPr>
        <w:t xml:space="preserve"> </w:t>
      </w:r>
      <w:r w:rsidR="00A7534B" w:rsidRPr="007B5903">
        <w:rPr>
          <w:rFonts w:asciiTheme="minorHAnsi" w:hAnsiTheme="minorHAnsi"/>
          <w:color w:val="002060"/>
          <w:sz w:val="22"/>
          <w:szCs w:val="22"/>
        </w:rPr>
        <w:t>-</w:t>
      </w:r>
      <w:r w:rsidR="00C07B81" w:rsidRPr="007B5903">
        <w:rPr>
          <w:rFonts w:asciiTheme="minorHAnsi" w:hAnsiTheme="minorHAnsi"/>
          <w:color w:val="002060"/>
          <w:sz w:val="22"/>
          <w:szCs w:val="22"/>
        </w:rPr>
        <w:t>1.317 €</w:t>
      </w:r>
      <w:r w:rsidRPr="007B5903">
        <w:rPr>
          <w:rFonts w:asciiTheme="minorHAnsi" w:hAnsiTheme="minorHAnsi"/>
          <w:color w:val="002060"/>
          <w:sz w:val="22"/>
          <w:szCs w:val="22"/>
        </w:rPr>
        <w:t xml:space="preserve">  respecto de 201</w:t>
      </w:r>
      <w:r w:rsidR="00C15465" w:rsidRPr="007B5903">
        <w:rPr>
          <w:rFonts w:asciiTheme="minorHAnsi" w:hAnsiTheme="minorHAnsi"/>
          <w:color w:val="002060"/>
          <w:sz w:val="22"/>
          <w:szCs w:val="22"/>
        </w:rPr>
        <w:t>5</w:t>
      </w:r>
      <w:r w:rsidRPr="007B5903">
        <w:rPr>
          <w:rFonts w:asciiTheme="minorHAnsi" w:hAnsiTheme="minorHAnsi"/>
          <w:color w:val="002060"/>
          <w:sz w:val="22"/>
          <w:szCs w:val="22"/>
        </w:rPr>
        <w:t xml:space="preserve">. </w:t>
      </w:r>
      <w:r w:rsidR="00A7534B" w:rsidRPr="007B5903">
        <w:rPr>
          <w:rFonts w:asciiTheme="minorHAnsi" w:hAnsiTheme="minorHAnsi"/>
          <w:color w:val="002060"/>
          <w:sz w:val="22"/>
          <w:szCs w:val="22"/>
        </w:rPr>
        <w:t>Ello se explica por la disminución</w:t>
      </w:r>
      <w:r w:rsidRPr="007B5903">
        <w:rPr>
          <w:rFonts w:asciiTheme="minorHAnsi" w:hAnsiTheme="minorHAnsi"/>
          <w:color w:val="002060"/>
          <w:sz w:val="22"/>
          <w:szCs w:val="22"/>
        </w:rPr>
        <w:t xml:space="preserve"> del coste de las suscripciones de las revistas electrónicas y</w:t>
      </w:r>
      <w:r w:rsidR="00C15465" w:rsidRPr="007B5903">
        <w:rPr>
          <w:rFonts w:asciiTheme="minorHAnsi" w:hAnsiTheme="minorHAnsi"/>
          <w:color w:val="002060"/>
          <w:sz w:val="22"/>
          <w:szCs w:val="22"/>
        </w:rPr>
        <w:t xml:space="preserve"> recursos de información en 2016</w:t>
      </w:r>
      <w:r w:rsidRPr="007B5903">
        <w:rPr>
          <w:rFonts w:asciiTheme="minorHAnsi" w:hAnsiTheme="minorHAnsi"/>
          <w:color w:val="002060"/>
          <w:sz w:val="22"/>
          <w:szCs w:val="22"/>
        </w:rPr>
        <w:t>. En el gráfico que figura a continuación se puede ver esa evolución en los últimos ocho años.</w:t>
      </w:r>
    </w:p>
    <w:p w:rsidR="00976F3F" w:rsidRPr="007B5903" w:rsidRDefault="00976F3F" w:rsidP="00976F3F">
      <w:pPr>
        <w:tabs>
          <w:tab w:val="left" w:pos="5760"/>
        </w:tabs>
        <w:jc w:val="both"/>
        <w:rPr>
          <w:rFonts w:asciiTheme="minorHAnsi" w:hAnsiTheme="minorHAnsi"/>
          <w:b/>
          <w:color w:val="002060"/>
          <w:sz w:val="22"/>
          <w:szCs w:val="22"/>
        </w:rPr>
      </w:pPr>
    </w:p>
    <w:p w:rsidR="00976F3F"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En el año 2008 la asignación total de la Facultad fue de 144.185 €, cantidad que se ha ido reduciendo progresivamente en estos últimos siete años hasta llegar a los</w:t>
      </w:r>
      <w:r w:rsidR="00A7534B" w:rsidRPr="007B5903">
        <w:rPr>
          <w:rFonts w:asciiTheme="minorHAnsi" w:hAnsiTheme="minorHAnsi"/>
          <w:color w:val="002060"/>
          <w:sz w:val="22"/>
          <w:szCs w:val="22"/>
        </w:rPr>
        <w:t xml:space="preserve"> </w:t>
      </w:r>
      <w:r w:rsidR="00A7534B" w:rsidRPr="007B5903">
        <w:rPr>
          <w:rFonts w:asciiTheme="minorHAnsi" w:hAnsiTheme="minorHAnsi"/>
          <w:b/>
          <w:color w:val="002060"/>
          <w:sz w:val="22"/>
          <w:szCs w:val="22"/>
        </w:rPr>
        <w:t xml:space="preserve">42.942,93 € </w:t>
      </w:r>
      <w:r w:rsidRPr="007B5903">
        <w:rPr>
          <w:rFonts w:asciiTheme="minorHAnsi" w:hAnsiTheme="minorHAnsi"/>
          <w:color w:val="002060"/>
          <w:sz w:val="22"/>
          <w:szCs w:val="22"/>
        </w:rPr>
        <w:t>del año 201</w:t>
      </w:r>
      <w:r w:rsidR="00A7534B" w:rsidRPr="007B5903">
        <w:rPr>
          <w:rFonts w:asciiTheme="minorHAnsi" w:hAnsiTheme="minorHAnsi"/>
          <w:color w:val="002060"/>
          <w:sz w:val="22"/>
          <w:szCs w:val="22"/>
        </w:rPr>
        <w:t>6</w:t>
      </w:r>
      <w:r w:rsidRPr="007B5903">
        <w:rPr>
          <w:rFonts w:asciiTheme="minorHAnsi" w:hAnsiTheme="minorHAnsi"/>
          <w:color w:val="002060"/>
          <w:sz w:val="22"/>
          <w:szCs w:val="22"/>
        </w:rPr>
        <w:t xml:space="preserve">, lo que supone una drástica disminución de </w:t>
      </w:r>
      <w:r w:rsidR="00F85321" w:rsidRPr="007B5903">
        <w:rPr>
          <w:rFonts w:asciiTheme="minorHAnsi" w:hAnsiTheme="minorHAnsi"/>
          <w:color w:val="002060"/>
          <w:sz w:val="22"/>
          <w:szCs w:val="22"/>
        </w:rPr>
        <w:t>33</w:t>
      </w:r>
      <w:r w:rsidRPr="007B5903">
        <w:rPr>
          <w:rFonts w:asciiTheme="minorHAnsi" w:hAnsiTheme="minorHAnsi"/>
          <w:color w:val="002060"/>
          <w:sz w:val="22"/>
          <w:szCs w:val="22"/>
        </w:rPr>
        <w:t>5,7</w:t>
      </w:r>
      <w:r w:rsidR="00F85321" w:rsidRPr="007B5903">
        <w:rPr>
          <w:rFonts w:asciiTheme="minorHAnsi" w:hAnsiTheme="minorHAnsi"/>
          <w:color w:val="002060"/>
          <w:sz w:val="22"/>
          <w:szCs w:val="22"/>
        </w:rPr>
        <w:t>0</w:t>
      </w:r>
      <w:r w:rsidRPr="007B5903">
        <w:rPr>
          <w:rFonts w:asciiTheme="minorHAnsi" w:hAnsiTheme="minorHAnsi"/>
          <w:color w:val="002060"/>
          <w:sz w:val="22"/>
          <w:szCs w:val="22"/>
        </w:rPr>
        <w:t xml:space="preserve"> %</w:t>
      </w:r>
    </w:p>
    <w:p w:rsidR="00976F3F" w:rsidRPr="007B5903" w:rsidRDefault="00976F3F" w:rsidP="00976F3F">
      <w:pPr>
        <w:rPr>
          <w:rFonts w:asciiTheme="minorHAnsi" w:hAnsiTheme="minorHAnsi"/>
          <w:color w:val="002060"/>
          <w:sz w:val="22"/>
          <w:szCs w:val="22"/>
        </w:rPr>
      </w:pPr>
    </w:p>
    <w:p w:rsidR="00976F3F" w:rsidRPr="007B5903" w:rsidRDefault="00976F3F" w:rsidP="00976F3F">
      <w:pPr>
        <w:shd w:val="clear" w:color="auto" w:fill="FFFFFF"/>
        <w:rPr>
          <w:rFonts w:asciiTheme="minorHAnsi" w:hAnsiTheme="minorHAnsi"/>
          <w:color w:val="002060"/>
          <w:sz w:val="22"/>
          <w:szCs w:val="22"/>
        </w:rPr>
      </w:pPr>
      <w:r w:rsidRPr="007B5903">
        <w:rPr>
          <w:rFonts w:asciiTheme="minorHAnsi" w:hAnsiTheme="minorHAnsi" w:cs="Arial"/>
          <w:color w:val="002060"/>
          <w:sz w:val="22"/>
          <w:szCs w:val="22"/>
        </w:rPr>
        <w:t>Evolución anual del presup</w:t>
      </w:r>
      <w:r w:rsidR="00A7534B" w:rsidRPr="007B5903">
        <w:rPr>
          <w:rFonts w:asciiTheme="minorHAnsi" w:hAnsiTheme="minorHAnsi" w:cs="Arial"/>
          <w:color w:val="002060"/>
          <w:sz w:val="22"/>
          <w:szCs w:val="22"/>
        </w:rPr>
        <w:t>uesto de la biblioteca 2008-2016</w:t>
      </w:r>
      <w:r w:rsidR="007B5903">
        <w:rPr>
          <w:rFonts w:asciiTheme="minorHAnsi" w:hAnsiTheme="minorHAnsi" w:cs="Arial"/>
          <w:color w:val="002060"/>
          <w:sz w:val="22"/>
          <w:szCs w:val="22"/>
        </w:rPr>
        <w:t>:</w:t>
      </w:r>
    </w:p>
    <w:p w:rsidR="00976F3F" w:rsidRPr="007B5903" w:rsidRDefault="00976F3F" w:rsidP="00976F3F">
      <w:pPr>
        <w:rPr>
          <w:rFonts w:asciiTheme="minorHAnsi" w:hAnsiTheme="minorHAnsi"/>
          <w:color w:val="002060"/>
          <w:sz w:val="22"/>
          <w:szCs w:val="22"/>
        </w:rPr>
      </w:pPr>
    </w:p>
    <w:p w:rsidR="00976F3F" w:rsidRPr="007B5903" w:rsidRDefault="00976F3F" w:rsidP="00976F3F">
      <w:pPr>
        <w:rPr>
          <w:rFonts w:asciiTheme="minorHAnsi" w:hAnsiTheme="minorHAnsi"/>
          <w:color w:val="002060"/>
          <w:sz w:val="22"/>
          <w:szCs w:val="22"/>
        </w:rPr>
      </w:pPr>
      <w:r w:rsidRPr="007B5903">
        <w:rPr>
          <w:rFonts w:asciiTheme="minorHAnsi" w:hAnsiTheme="minorHAnsi"/>
          <w:noProof/>
          <w:color w:val="002060"/>
          <w:sz w:val="22"/>
          <w:szCs w:val="22"/>
        </w:rPr>
        <w:drawing>
          <wp:inline distT="0" distB="0" distL="0" distR="0" wp14:anchorId="35B09302" wp14:editId="52048AB8">
            <wp:extent cx="4754880" cy="2628900"/>
            <wp:effectExtent l="0" t="0" r="762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6F3F" w:rsidRPr="007B5903" w:rsidRDefault="00976F3F" w:rsidP="00976F3F">
      <w:pPr>
        <w:rPr>
          <w:rFonts w:asciiTheme="minorHAnsi" w:hAnsiTheme="minorHAnsi"/>
          <w:color w:val="002060"/>
          <w:sz w:val="22"/>
          <w:szCs w:val="22"/>
        </w:rPr>
      </w:pPr>
    </w:p>
    <w:p w:rsidR="00976F3F" w:rsidRPr="007B5903" w:rsidRDefault="00976F3F" w:rsidP="00976F3F">
      <w:pPr>
        <w:tabs>
          <w:tab w:val="left" w:pos="5760"/>
        </w:tabs>
        <w:jc w:val="both"/>
        <w:rPr>
          <w:rFonts w:asciiTheme="minorHAnsi" w:hAnsiTheme="minorHAnsi"/>
          <w:color w:val="002060"/>
          <w:sz w:val="22"/>
          <w:szCs w:val="22"/>
        </w:rPr>
      </w:pPr>
    </w:p>
    <w:p w:rsidR="00976F3F" w:rsidRPr="00260D6D" w:rsidRDefault="00976F3F" w:rsidP="00976F3F">
      <w:pPr>
        <w:rPr>
          <w:rStyle w:val="nfasis"/>
          <w:rFonts w:asciiTheme="minorHAnsi" w:hAnsiTheme="minorHAnsi"/>
          <w:b/>
          <w:i w:val="0"/>
          <w:color w:val="002060"/>
          <w:sz w:val="22"/>
          <w:szCs w:val="22"/>
        </w:rPr>
      </w:pPr>
      <w:r w:rsidRPr="00260D6D">
        <w:rPr>
          <w:rStyle w:val="nfasis"/>
          <w:rFonts w:asciiTheme="minorHAnsi" w:hAnsiTheme="minorHAnsi"/>
          <w:b/>
          <w:i w:val="0"/>
          <w:color w:val="002060"/>
          <w:sz w:val="22"/>
          <w:szCs w:val="22"/>
        </w:rPr>
        <w:t>I.1  Distribución del presupuesto</w:t>
      </w: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La distribución del presupuesto total de la Biblioteca en 201</w:t>
      </w:r>
      <w:r w:rsidR="00F85321" w:rsidRPr="007B5903">
        <w:rPr>
          <w:rFonts w:asciiTheme="minorHAnsi" w:hAnsiTheme="minorHAnsi"/>
          <w:color w:val="002060"/>
          <w:sz w:val="22"/>
          <w:szCs w:val="22"/>
        </w:rPr>
        <w:t>6</w:t>
      </w:r>
      <w:r w:rsidRPr="007B5903">
        <w:rPr>
          <w:rFonts w:asciiTheme="minorHAnsi" w:hAnsiTheme="minorHAnsi"/>
          <w:color w:val="002060"/>
          <w:sz w:val="22"/>
          <w:szCs w:val="22"/>
        </w:rPr>
        <w:t xml:space="preserve"> se ha repartido entre las partidas habituales</w:t>
      </w:r>
      <w:r w:rsidR="00660AFA" w:rsidRPr="007B5903">
        <w:rPr>
          <w:rFonts w:asciiTheme="minorHAnsi" w:hAnsiTheme="minorHAnsi"/>
          <w:color w:val="002060"/>
          <w:sz w:val="22"/>
          <w:szCs w:val="22"/>
        </w:rPr>
        <w:t>,</w:t>
      </w:r>
      <w:r w:rsidRPr="007B5903">
        <w:rPr>
          <w:rFonts w:asciiTheme="minorHAnsi" w:hAnsiTheme="minorHAnsi"/>
          <w:color w:val="002060"/>
          <w:sz w:val="22"/>
          <w:szCs w:val="22"/>
        </w:rPr>
        <w:t xml:space="preserve"> como en años anteriores. Después de la cantidad destinada a la suscripción de revistas son significativas las destinadas a la compra de manuales de uso frecuente y también de monografías especializadas. En este capítulo es de destacar, como en años anteriores, la cantidad de 3.750 € que aportaron los cinco departamentos para la compra de monografías que se depositan en la Biblioteca, a razón de 750 euros por cada uno de ellos. Se ha mantenido la reducción de 250 € por Dpto. en relación a los últimos años, cuya cuantía anterior era de 1000 euros.</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El importe total destinado a adquisición de monografías y manuales en 201</w:t>
      </w:r>
      <w:r w:rsidR="00660AFA" w:rsidRPr="007B5903">
        <w:rPr>
          <w:rFonts w:asciiTheme="minorHAnsi" w:hAnsiTheme="minorHAnsi"/>
          <w:color w:val="002060"/>
          <w:sz w:val="22"/>
          <w:szCs w:val="22"/>
        </w:rPr>
        <w:t>6</w:t>
      </w:r>
      <w:r w:rsidRPr="007B5903">
        <w:rPr>
          <w:rFonts w:asciiTheme="minorHAnsi" w:hAnsiTheme="minorHAnsi"/>
          <w:color w:val="002060"/>
          <w:sz w:val="22"/>
          <w:szCs w:val="22"/>
        </w:rPr>
        <w:t xml:space="preserve"> fue de </w:t>
      </w:r>
      <w:r w:rsidR="00660AFA" w:rsidRPr="007B5903">
        <w:rPr>
          <w:rFonts w:asciiTheme="minorHAnsi" w:hAnsiTheme="minorHAnsi"/>
          <w:color w:val="002060"/>
          <w:sz w:val="22"/>
          <w:szCs w:val="22"/>
        </w:rPr>
        <w:t xml:space="preserve">5.370,99 €, frente a los </w:t>
      </w:r>
      <w:r w:rsidRPr="007B5903">
        <w:rPr>
          <w:rFonts w:asciiTheme="minorHAnsi" w:hAnsiTheme="minorHAnsi"/>
          <w:color w:val="002060"/>
          <w:sz w:val="22"/>
          <w:szCs w:val="22"/>
        </w:rPr>
        <w:t>6.389,14</w:t>
      </w:r>
      <w:r w:rsidR="00660AFA" w:rsidRPr="007B5903">
        <w:rPr>
          <w:rFonts w:asciiTheme="minorHAnsi" w:hAnsiTheme="minorHAnsi"/>
          <w:color w:val="002060"/>
          <w:sz w:val="22"/>
          <w:szCs w:val="22"/>
        </w:rPr>
        <w:t xml:space="preserve"> de 2015 y los </w:t>
      </w:r>
      <w:r w:rsidRPr="007B5903">
        <w:rPr>
          <w:rFonts w:asciiTheme="minorHAnsi" w:hAnsiTheme="minorHAnsi"/>
          <w:color w:val="002060"/>
          <w:sz w:val="22"/>
          <w:szCs w:val="22"/>
        </w:rPr>
        <w:t>6.492 € de 2014. Con esa cifra total se adqu</w:t>
      </w:r>
      <w:r w:rsidR="00660AFA" w:rsidRPr="007B5903">
        <w:rPr>
          <w:rFonts w:asciiTheme="minorHAnsi" w:hAnsiTheme="minorHAnsi"/>
          <w:color w:val="002060"/>
          <w:sz w:val="22"/>
          <w:szCs w:val="22"/>
        </w:rPr>
        <w:t>irieron 28 ejemplares nuevos (frente a 54 en 2015 y 66</w:t>
      </w:r>
      <w:r w:rsidRPr="007B5903">
        <w:rPr>
          <w:rFonts w:asciiTheme="minorHAnsi" w:hAnsiTheme="minorHAnsi"/>
          <w:color w:val="002060"/>
          <w:sz w:val="22"/>
          <w:szCs w:val="22"/>
        </w:rPr>
        <w:t xml:space="preserve"> en 2014) y material no </w:t>
      </w:r>
      <w:proofErr w:type="spellStart"/>
      <w:r w:rsidRPr="007B5903">
        <w:rPr>
          <w:rFonts w:asciiTheme="minorHAnsi" w:hAnsiTheme="minorHAnsi"/>
          <w:color w:val="002060"/>
          <w:sz w:val="22"/>
          <w:szCs w:val="22"/>
        </w:rPr>
        <w:t>librario</w:t>
      </w:r>
      <w:proofErr w:type="spellEnd"/>
      <w:r w:rsidRPr="007B5903">
        <w:rPr>
          <w:rFonts w:asciiTheme="minorHAnsi" w:hAnsiTheme="minorHAnsi"/>
          <w:color w:val="002060"/>
          <w:sz w:val="22"/>
          <w:szCs w:val="22"/>
        </w:rPr>
        <w:t xml:space="preserve">, fundamentalmente, mapas. En la inversión total en libros está contemplada la compra con presupuesto de la Biblioteca y con la asignación para libros de los Departamentos. </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p>
    <w:p w:rsidR="00660AFA" w:rsidRDefault="00660AFA" w:rsidP="00976F3F">
      <w:pPr>
        <w:jc w:val="both"/>
        <w:rPr>
          <w:rFonts w:asciiTheme="minorHAnsi" w:hAnsiTheme="minorHAnsi"/>
          <w:b/>
          <w:color w:val="002060"/>
          <w:sz w:val="22"/>
          <w:szCs w:val="22"/>
        </w:rPr>
      </w:pPr>
    </w:p>
    <w:p w:rsidR="00260D6D" w:rsidRDefault="00260D6D" w:rsidP="00976F3F">
      <w:pPr>
        <w:jc w:val="both"/>
        <w:rPr>
          <w:rFonts w:asciiTheme="minorHAnsi" w:hAnsiTheme="minorHAnsi"/>
          <w:b/>
          <w:color w:val="002060"/>
          <w:sz w:val="22"/>
          <w:szCs w:val="22"/>
        </w:rPr>
      </w:pPr>
    </w:p>
    <w:p w:rsidR="00260D6D" w:rsidRPr="007B5903" w:rsidRDefault="00260D6D" w:rsidP="00976F3F">
      <w:pPr>
        <w:jc w:val="both"/>
        <w:rPr>
          <w:rFonts w:asciiTheme="minorHAnsi" w:hAnsiTheme="minorHAnsi"/>
          <w:b/>
          <w:color w:val="002060"/>
          <w:sz w:val="22"/>
          <w:szCs w:val="22"/>
        </w:rPr>
      </w:pPr>
    </w:p>
    <w:p w:rsidR="00976F3F" w:rsidRPr="007B5903" w:rsidRDefault="00976F3F" w:rsidP="00401557">
      <w:pPr>
        <w:rPr>
          <w:rFonts w:asciiTheme="minorHAnsi" w:hAnsiTheme="minorHAnsi"/>
          <w:b/>
          <w:color w:val="002060"/>
          <w:sz w:val="22"/>
          <w:szCs w:val="22"/>
        </w:rPr>
      </w:pPr>
      <w:r w:rsidRPr="007B5903">
        <w:rPr>
          <w:rFonts w:asciiTheme="minorHAnsi" w:hAnsiTheme="minorHAnsi"/>
          <w:b/>
          <w:color w:val="002060"/>
          <w:sz w:val="22"/>
          <w:szCs w:val="22"/>
        </w:rPr>
        <w:t xml:space="preserve">    </w:t>
      </w:r>
      <w:r w:rsidRPr="007B5903">
        <w:rPr>
          <w:rFonts w:asciiTheme="minorHAnsi" w:hAnsiTheme="minorHAnsi"/>
          <w:b/>
          <w:color w:val="002060"/>
          <w:sz w:val="22"/>
          <w:szCs w:val="22"/>
        </w:rPr>
        <w:tab/>
      </w:r>
      <w:r w:rsidRPr="007B5903">
        <w:rPr>
          <w:rFonts w:asciiTheme="minorHAnsi" w:hAnsiTheme="minorHAnsi"/>
          <w:b/>
          <w:color w:val="002060"/>
          <w:sz w:val="22"/>
          <w:szCs w:val="22"/>
        </w:rPr>
        <w:tab/>
      </w:r>
    </w:p>
    <w:p w:rsidR="00976F3F" w:rsidRPr="00260D6D" w:rsidRDefault="00976F3F" w:rsidP="00976F3F">
      <w:pPr>
        <w:rPr>
          <w:rStyle w:val="nfasisintenso"/>
          <w:rFonts w:asciiTheme="minorHAnsi" w:hAnsiTheme="minorHAnsi"/>
          <w:i w:val="0"/>
          <w:color w:val="002060"/>
          <w:sz w:val="22"/>
          <w:szCs w:val="22"/>
        </w:rPr>
      </w:pPr>
      <w:r w:rsidRPr="00260D6D">
        <w:rPr>
          <w:rStyle w:val="nfasisintenso"/>
          <w:rFonts w:asciiTheme="minorHAnsi" w:hAnsiTheme="minorHAnsi"/>
          <w:i w:val="0"/>
          <w:color w:val="002060"/>
          <w:sz w:val="22"/>
          <w:szCs w:val="22"/>
        </w:rPr>
        <w:t>I.1.1 Distribución del presupuesto por partidas Año 201</w:t>
      </w:r>
      <w:r w:rsidR="00401557" w:rsidRPr="00260D6D">
        <w:rPr>
          <w:rStyle w:val="nfasisintenso"/>
          <w:rFonts w:asciiTheme="minorHAnsi" w:hAnsiTheme="minorHAnsi"/>
          <w:i w:val="0"/>
          <w:color w:val="002060"/>
          <w:sz w:val="22"/>
          <w:szCs w:val="22"/>
        </w:rPr>
        <w:t>6</w:t>
      </w:r>
    </w:p>
    <w:p w:rsidR="00976F3F" w:rsidRPr="007B5903" w:rsidRDefault="00976F3F" w:rsidP="00976F3F">
      <w:pPr>
        <w:jc w:val="center"/>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Manuales y monografías: </w:t>
      </w:r>
      <w:r w:rsidR="00D311A5" w:rsidRPr="007B5903">
        <w:rPr>
          <w:rFonts w:asciiTheme="minorHAnsi" w:hAnsiTheme="minorHAnsi"/>
          <w:color w:val="002060"/>
          <w:sz w:val="22"/>
          <w:szCs w:val="22"/>
        </w:rPr>
        <w:t>5.370,99</w:t>
      </w:r>
      <w:r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ab/>
        <w:t>Aportado por la biblioteca: 2.</w:t>
      </w:r>
      <w:r w:rsidR="00D311A5" w:rsidRPr="007B5903">
        <w:rPr>
          <w:rFonts w:asciiTheme="minorHAnsi" w:hAnsiTheme="minorHAnsi"/>
          <w:color w:val="002060"/>
          <w:sz w:val="22"/>
          <w:szCs w:val="22"/>
        </w:rPr>
        <w:t>282</w:t>
      </w:r>
      <w:r w:rsidRPr="007B5903">
        <w:rPr>
          <w:rFonts w:asciiTheme="minorHAnsi" w:hAnsiTheme="minorHAnsi"/>
          <w:color w:val="002060"/>
          <w:sz w:val="22"/>
          <w:szCs w:val="22"/>
        </w:rPr>
        <w:t>,14 €</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ab/>
        <w:t xml:space="preserve">Aportado por los departamentos: </w:t>
      </w:r>
      <w:r w:rsidR="00D311A5" w:rsidRPr="007B5903">
        <w:rPr>
          <w:rFonts w:asciiTheme="minorHAnsi" w:hAnsiTheme="minorHAnsi"/>
          <w:color w:val="002060"/>
          <w:sz w:val="22"/>
          <w:szCs w:val="22"/>
        </w:rPr>
        <w:t>1.620,99 €</w:t>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Revistas electrónicas: </w:t>
      </w:r>
      <w:r w:rsidR="00D311A5" w:rsidRPr="007B5903">
        <w:rPr>
          <w:rFonts w:asciiTheme="minorHAnsi" w:hAnsiTheme="minorHAnsi"/>
          <w:color w:val="002060"/>
          <w:sz w:val="22"/>
          <w:szCs w:val="22"/>
        </w:rPr>
        <w:t>33.192,93 €</w:t>
      </w:r>
      <w:r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Material no </w:t>
      </w:r>
      <w:proofErr w:type="spellStart"/>
      <w:r w:rsidRPr="007B5903">
        <w:rPr>
          <w:rFonts w:asciiTheme="minorHAnsi" w:hAnsiTheme="minorHAnsi"/>
          <w:color w:val="002060"/>
          <w:sz w:val="22"/>
          <w:szCs w:val="22"/>
        </w:rPr>
        <w:t>librario</w:t>
      </w:r>
      <w:proofErr w:type="spellEnd"/>
      <w:r w:rsidRPr="007B5903">
        <w:rPr>
          <w:rFonts w:asciiTheme="minorHAnsi" w:hAnsiTheme="minorHAnsi"/>
          <w:color w:val="002060"/>
          <w:sz w:val="22"/>
          <w:szCs w:val="22"/>
        </w:rPr>
        <w:t xml:space="preserve"> (mapas y otros): </w:t>
      </w:r>
      <w:r w:rsidR="00D311A5" w:rsidRPr="007B5903">
        <w:rPr>
          <w:rFonts w:asciiTheme="minorHAnsi" w:hAnsiTheme="minorHAnsi"/>
          <w:color w:val="002060"/>
          <w:sz w:val="22"/>
          <w:szCs w:val="22"/>
        </w:rPr>
        <w:t>661,15</w:t>
      </w:r>
      <w:r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cs="Verdana,Bold"/>
          <w:bCs/>
          <w:color w:val="002060"/>
          <w:sz w:val="22"/>
          <w:szCs w:val="22"/>
        </w:rPr>
      </w:pPr>
      <w:r w:rsidRPr="007B5903">
        <w:rPr>
          <w:rFonts w:asciiTheme="minorHAnsi" w:hAnsiTheme="minorHAnsi"/>
          <w:color w:val="002060"/>
          <w:sz w:val="22"/>
          <w:szCs w:val="22"/>
        </w:rPr>
        <w:t xml:space="preserve">Equipos y otro material informático: </w:t>
      </w:r>
      <w:r w:rsidR="00401557" w:rsidRPr="007B5903">
        <w:rPr>
          <w:rFonts w:asciiTheme="minorHAnsi" w:hAnsiTheme="minorHAnsi" w:cs="Verdana,Bold"/>
          <w:bCs/>
          <w:color w:val="002060"/>
          <w:sz w:val="22"/>
          <w:szCs w:val="22"/>
        </w:rPr>
        <w:t>1.066,01</w:t>
      </w:r>
      <w:r w:rsidR="00D311A5" w:rsidRPr="007B5903">
        <w:rPr>
          <w:rFonts w:asciiTheme="minorHAnsi" w:hAnsiTheme="minorHAnsi" w:cs="Verdana,Bold"/>
          <w:bCs/>
          <w:color w:val="002060"/>
          <w:sz w:val="22"/>
          <w:szCs w:val="22"/>
        </w:rPr>
        <w:t xml:space="preserve"> €</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Material de oficina: </w:t>
      </w:r>
      <w:r w:rsidR="001B7535" w:rsidRPr="007B5903">
        <w:rPr>
          <w:rFonts w:asciiTheme="minorHAnsi" w:hAnsiTheme="minorHAnsi"/>
          <w:color w:val="002060"/>
          <w:sz w:val="22"/>
          <w:szCs w:val="22"/>
        </w:rPr>
        <w:t>468,05 €</w:t>
      </w:r>
    </w:p>
    <w:p w:rsidR="00401557" w:rsidRPr="007B5903" w:rsidRDefault="00401557"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Teléfono: </w:t>
      </w:r>
      <w:r w:rsidR="001B7535" w:rsidRPr="007B5903">
        <w:rPr>
          <w:rFonts w:asciiTheme="minorHAnsi" w:hAnsiTheme="minorHAnsi"/>
          <w:color w:val="002060"/>
          <w:sz w:val="22"/>
          <w:szCs w:val="22"/>
        </w:rPr>
        <w:t>430,57 €</w:t>
      </w:r>
    </w:p>
    <w:p w:rsidR="00401557" w:rsidRPr="007B5903" w:rsidRDefault="00401557" w:rsidP="00976F3F">
      <w:pPr>
        <w:jc w:val="both"/>
        <w:rPr>
          <w:rFonts w:asciiTheme="minorHAnsi" w:hAnsiTheme="minorHAnsi"/>
          <w:color w:val="002060"/>
          <w:sz w:val="22"/>
          <w:szCs w:val="22"/>
        </w:rPr>
      </w:pPr>
      <w:r w:rsidRPr="007B5903">
        <w:rPr>
          <w:rFonts w:asciiTheme="minorHAnsi" w:hAnsiTheme="minorHAnsi"/>
          <w:color w:val="002060"/>
          <w:sz w:val="22"/>
          <w:szCs w:val="22"/>
        </w:rPr>
        <w:t>Correo:</w:t>
      </w:r>
      <w:r w:rsidR="001B7535" w:rsidRPr="007B5903">
        <w:rPr>
          <w:rFonts w:asciiTheme="minorHAnsi" w:hAnsiTheme="minorHAnsi"/>
          <w:color w:val="002060"/>
          <w:sz w:val="22"/>
          <w:szCs w:val="22"/>
        </w:rPr>
        <w:t xml:space="preserve"> </w:t>
      </w:r>
      <w:r w:rsidR="00660AFA" w:rsidRPr="007B5903">
        <w:rPr>
          <w:rFonts w:asciiTheme="minorHAnsi" w:hAnsiTheme="minorHAnsi"/>
          <w:color w:val="002060"/>
          <w:sz w:val="22"/>
          <w:szCs w:val="22"/>
        </w:rPr>
        <w:t>603,64 €</w:t>
      </w:r>
    </w:p>
    <w:p w:rsidR="00401557" w:rsidRPr="007B5903" w:rsidRDefault="00401557" w:rsidP="00976F3F">
      <w:pPr>
        <w:jc w:val="both"/>
        <w:rPr>
          <w:rFonts w:asciiTheme="minorHAnsi" w:hAnsiTheme="minorHAnsi"/>
          <w:color w:val="002060"/>
          <w:sz w:val="22"/>
          <w:szCs w:val="22"/>
        </w:rPr>
      </w:pPr>
      <w:r w:rsidRPr="007B5903">
        <w:rPr>
          <w:rFonts w:asciiTheme="minorHAnsi" w:hAnsiTheme="minorHAnsi"/>
          <w:color w:val="002060"/>
          <w:sz w:val="22"/>
          <w:szCs w:val="22"/>
        </w:rPr>
        <w:t>Mantenimiento (reparaciones, material, otros): 1.184,57 €</w:t>
      </w:r>
    </w:p>
    <w:p w:rsidR="001B7535" w:rsidRPr="007B5903" w:rsidRDefault="001B7535" w:rsidP="00522696">
      <w:pPr>
        <w:jc w:val="both"/>
        <w:rPr>
          <w:rFonts w:asciiTheme="minorHAnsi" w:hAnsiTheme="minorHAnsi"/>
          <w:b/>
          <w:color w:val="002060"/>
          <w:sz w:val="22"/>
          <w:szCs w:val="22"/>
        </w:rPr>
      </w:pPr>
      <w:r w:rsidRPr="007B5903">
        <w:rPr>
          <w:rFonts w:asciiTheme="minorHAnsi" w:hAnsiTheme="minorHAnsi"/>
          <w:color w:val="002060"/>
          <w:sz w:val="22"/>
          <w:szCs w:val="22"/>
        </w:rPr>
        <w:t>Mobiliario: 39,54 €</w:t>
      </w:r>
    </w:p>
    <w:p w:rsidR="00E66BE3" w:rsidRPr="007B5903" w:rsidRDefault="00E66BE3" w:rsidP="00522696">
      <w:pPr>
        <w:pStyle w:val="Prrafodelista"/>
        <w:jc w:val="both"/>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TOTAL: </w:t>
      </w:r>
      <w:r w:rsidR="00660AFA" w:rsidRPr="007B5903">
        <w:rPr>
          <w:rFonts w:asciiTheme="minorHAnsi" w:hAnsiTheme="minorHAnsi"/>
          <w:b/>
          <w:color w:val="002060"/>
          <w:sz w:val="22"/>
          <w:szCs w:val="22"/>
        </w:rPr>
        <w:t>9.824,52 €</w:t>
      </w:r>
    </w:p>
    <w:p w:rsidR="00976F3F" w:rsidRPr="007B5903" w:rsidRDefault="00976F3F" w:rsidP="00976F3F">
      <w:pPr>
        <w:jc w:val="both"/>
        <w:rPr>
          <w:rFonts w:asciiTheme="minorHAnsi" w:hAnsiTheme="minorHAnsi"/>
          <w:color w:val="002060"/>
          <w:sz w:val="22"/>
          <w:szCs w:val="22"/>
        </w:rPr>
      </w:pPr>
    </w:p>
    <w:p w:rsidR="00500AF3" w:rsidRPr="007B5903" w:rsidRDefault="00500AF3" w:rsidP="00500AF3">
      <w:pPr>
        <w:rPr>
          <w:color w:val="002060"/>
        </w:rPr>
      </w:pPr>
    </w:p>
    <w:p w:rsidR="00500AF3" w:rsidRPr="007B5903" w:rsidRDefault="00500AF3" w:rsidP="00500AF3">
      <w:pPr>
        <w:rPr>
          <w:rFonts w:asciiTheme="minorHAnsi" w:hAnsiTheme="minorHAnsi" w:cstheme="minorHAnsi"/>
          <w:b/>
          <w:color w:val="002060"/>
        </w:rPr>
      </w:pPr>
      <w:r w:rsidRPr="007B5903">
        <w:rPr>
          <w:rFonts w:asciiTheme="minorHAnsi" w:hAnsiTheme="minorHAnsi" w:cstheme="minorHAnsi"/>
          <w:b/>
          <w:color w:val="002060"/>
        </w:rPr>
        <w:t>EVOLUCIÓN DEL PRESUPUESTO DE LA BUC Y DE LA FACULTAD DE GEOLÓGICAS INVERTIDO EN LA BIBLIOTECA. PERÍODO 2005-2016</w:t>
      </w:r>
    </w:p>
    <w:p w:rsidR="00500AF3" w:rsidRPr="007B5903" w:rsidRDefault="00500AF3" w:rsidP="00500AF3">
      <w:pPr>
        <w:rPr>
          <w:rFonts w:asciiTheme="minorHAnsi" w:hAnsiTheme="minorHAnsi" w:cstheme="minorHAnsi"/>
          <w:b/>
          <w:color w:val="002060"/>
          <w:sz w:val="18"/>
          <w:szCs w:val="18"/>
        </w:rPr>
      </w:pPr>
    </w:p>
    <w:p w:rsidR="00500AF3" w:rsidRPr="007B5903" w:rsidRDefault="00500AF3" w:rsidP="00500AF3">
      <w:pPr>
        <w:rPr>
          <w:rFonts w:asciiTheme="minorHAnsi" w:hAnsiTheme="minorHAnsi" w:cstheme="minorHAnsi"/>
          <w:color w:val="002060"/>
          <w:sz w:val="18"/>
          <w:szCs w:val="18"/>
        </w:rPr>
      </w:pPr>
    </w:p>
    <w:tbl>
      <w:tblPr>
        <w:tblStyle w:val="Tablaconcuadrcula"/>
        <w:tblW w:w="10180" w:type="dxa"/>
        <w:tblLayout w:type="fixed"/>
        <w:tblLook w:val="04A0" w:firstRow="1" w:lastRow="0" w:firstColumn="1" w:lastColumn="0" w:noHBand="0" w:noVBand="1"/>
      </w:tblPr>
      <w:tblGrid>
        <w:gridCol w:w="704"/>
        <w:gridCol w:w="850"/>
        <w:gridCol w:w="851"/>
        <w:gridCol w:w="850"/>
        <w:gridCol w:w="851"/>
        <w:gridCol w:w="850"/>
        <w:gridCol w:w="851"/>
        <w:gridCol w:w="850"/>
        <w:gridCol w:w="851"/>
        <w:gridCol w:w="850"/>
        <w:gridCol w:w="851"/>
        <w:gridCol w:w="971"/>
      </w:tblGrid>
      <w:tr w:rsidR="00500AF3" w:rsidRPr="007B5903" w:rsidTr="00500AF3">
        <w:tc>
          <w:tcPr>
            <w:tcW w:w="704"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Ejercicio presupuestario</w:t>
            </w:r>
          </w:p>
        </w:tc>
        <w:tc>
          <w:tcPr>
            <w:tcW w:w="850"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2006</w:t>
            </w:r>
          </w:p>
        </w:tc>
        <w:tc>
          <w:tcPr>
            <w:tcW w:w="851"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2007</w:t>
            </w:r>
          </w:p>
        </w:tc>
        <w:tc>
          <w:tcPr>
            <w:tcW w:w="850"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2008</w:t>
            </w:r>
          </w:p>
        </w:tc>
        <w:tc>
          <w:tcPr>
            <w:tcW w:w="851"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2009</w:t>
            </w:r>
          </w:p>
        </w:tc>
        <w:tc>
          <w:tcPr>
            <w:tcW w:w="850"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2010</w:t>
            </w:r>
          </w:p>
        </w:tc>
        <w:tc>
          <w:tcPr>
            <w:tcW w:w="851"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2011</w:t>
            </w:r>
          </w:p>
        </w:tc>
        <w:tc>
          <w:tcPr>
            <w:tcW w:w="850"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2012</w:t>
            </w:r>
          </w:p>
        </w:tc>
        <w:tc>
          <w:tcPr>
            <w:tcW w:w="851"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2013(1)</w:t>
            </w:r>
          </w:p>
        </w:tc>
        <w:tc>
          <w:tcPr>
            <w:tcW w:w="850"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2014</w:t>
            </w:r>
          </w:p>
        </w:tc>
        <w:tc>
          <w:tcPr>
            <w:tcW w:w="851"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2015</w:t>
            </w:r>
          </w:p>
        </w:tc>
        <w:tc>
          <w:tcPr>
            <w:tcW w:w="971" w:type="dxa"/>
          </w:tcPr>
          <w:p w:rsidR="00500AF3" w:rsidRPr="00260D6D" w:rsidRDefault="00500AF3" w:rsidP="00356389">
            <w:pPr>
              <w:rPr>
                <w:rFonts w:asciiTheme="minorHAnsi" w:hAnsiTheme="minorHAnsi" w:cstheme="minorHAnsi"/>
                <w:color w:val="002060"/>
                <w:sz w:val="18"/>
                <w:szCs w:val="18"/>
              </w:rPr>
            </w:pPr>
            <w:r w:rsidRPr="00260D6D">
              <w:rPr>
                <w:rFonts w:asciiTheme="minorHAnsi" w:hAnsiTheme="minorHAnsi" w:cstheme="minorHAnsi"/>
                <w:color w:val="002060"/>
                <w:sz w:val="18"/>
                <w:szCs w:val="18"/>
              </w:rPr>
              <w:t>2016</w:t>
            </w:r>
          </w:p>
        </w:tc>
      </w:tr>
      <w:tr w:rsidR="00500AF3" w:rsidRPr="007B5903" w:rsidTr="00500AF3">
        <w:tc>
          <w:tcPr>
            <w:tcW w:w="704"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 xml:space="preserve">Aportación BUC a </w:t>
            </w:r>
            <w:proofErr w:type="spellStart"/>
            <w:r w:rsidRPr="007B5903">
              <w:rPr>
                <w:rFonts w:asciiTheme="minorHAnsi" w:hAnsiTheme="minorHAnsi" w:cstheme="minorHAnsi"/>
                <w:b/>
                <w:color w:val="002060"/>
                <w:sz w:val="18"/>
                <w:szCs w:val="18"/>
              </w:rPr>
              <w:t>BGeo</w:t>
            </w:r>
            <w:proofErr w:type="spellEnd"/>
            <w:r w:rsidRPr="007B5903">
              <w:rPr>
                <w:rFonts w:asciiTheme="minorHAnsi" w:hAnsiTheme="minorHAnsi" w:cstheme="minorHAnsi"/>
                <w:b/>
                <w:color w:val="002060"/>
                <w:sz w:val="18"/>
                <w:szCs w:val="18"/>
              </w:rPr>
              <w:t xml:space="preserve"> en RR.EE.</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132.398</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136.426</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144.185</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132.618</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113.416</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104.545</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95.259</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76.169</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86.478</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55.695</w:t>
            </w:r>
          </w:p>
        </w:tc>
        <w:tc>
          <w:tcPr>
            <w:tcW w:w="97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65.076</w:t>
            </w:r>
          </w:p>
        </w:tc>
      </w:tr>
      <w:tr w:rsidR="00500AF3" w:rsidRPr="007B5903" w:rsidTr="00500AF3">
        <w:tc>
          <w:tcPr>
            <w:tcW w:w="704"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 xml:space="preserve">% aportación BUC a </w:t>
            </w:r>
            <w:proofErr w:type="spellStart"/>
            <w:r w:rsidRPr="007B5903">
              <w:rPr>
                <w:rFonts w:asciiTheme="minorHAnsi" w:hAnsiTheme="minorHAnsi" w:cstheme="minorHAnsi"/>
                <w:b/>
                <w:color w:val="002060"/>
                <w:sz w:val="18"/>
                <w:szCs w:val="18"/>
              </w:rPr>
              <w:t>BGeo</w:t>
            </w:r>
            <w:proofErr w:type="spellEnd"/>
            <w:r w:rsidRPr="007B5903">
              <w:rPr>
                <w:rFonts w:asciiTheme="minorHAnsi" w:hAnsiTheme="minorHAnsi" w:cstheme="minorHAnsi"/>
                <w:b/>
                <w:color w:val="002060"/>
                <w:sz w:val="18"/>
                <w:szCs w:val="18"/>
              </w:rPr>
              <w:t xml:space="preserve"> en RR.EE</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79,20 %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79,62 %</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76,58 %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74,01 %</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65,51 %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83,51 %</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86,89 %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72,38 %</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75,44 %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58,64 %</w:t>
            </w:r>
          </w:p>
        </w:tc>
        <w:tc>
          <w:tcPr>
            <w:tcW w:w="97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50,57 %</w:t>
            </w:r>
          </w:p>
        </w:tc>
      </w:tr>
      <w:tr w:rsidR="00500AF3" w:rsidRPr="007B5903" w:rsidTr="00500AF3">
        <w:tc>
          <w:tcPr>
            <w:tcW w:w="704"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Inversión de la Facultad en RR.EE.*</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104.870</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108.630</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110.422</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98.156</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86.887</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87.313</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82.777</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55.138</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65.240</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32.661</w:t>
            </w:r>
          </w:p>
        </w:tc>
        <w:tc>
          <w:tcPr>
            <w:tcW w:w="97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32.915</w:t>
            </w:r>
          </w:p>
        </w:tc>
      </w:tr>
      <w:tr w:rsidR="00500AF3" w:rsidRPr="007B5903" w:rsidTr="00500AF3">
        <w:tc>
          <w:tcPr>
            <w:tcW w:w="704"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Presupuesto corriente de la  Biblioteca**</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115.870</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119.630</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121.422</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109.156</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97.887</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98.313</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93.777</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58.888</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69.914</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42.411</w:t>
            </w:r>
          </w:p>
        </w:tc>
        <w:tc>
          <w:tcPr>
            <w:tcW w:w="97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42.665</w:t>
            </w:r>
          </w:p>
        </w:tc>
      </w:tr>
      <w:tr w:rsidR="00500AF3" w:rsidRPr="007B5903" w:rsidTr="00500AF3">
        <w:tc>
          <w:tcPr>
            <w:tcW w:w="704" w:type="dxa"/>
          </w:tcPr>
          <w:p w:rsidR="00500AF3" w:rsidRPr="007B5903" w:rsidRDefault="00500AF3" w:rsidP="00356389">
            <w:pPr>
              <w:rPr>
                <w:rFonts w:asciiTheme="minorHAnsi" w:hAnsiTheme="minorHAnsi" w:cstheme="minorHAnsi"/>
                <w:b/>
                <w:color w:val="002060"/>
                <w:sz w:val="18"/>
                <w:szCs w:val="18"/>
              </w:rPr>
            </w:pPr>
            <w:proofErr w:type="spellStart"/>
            <w:r w:rsidRPr="007B5903">
              <w:rPr>
                <w:rFonts w:asciiTheme="minorHAnsi" w:hAnsiTheme="minorHAnsi" w:cstheme="minorHAnsi"/>
                <w:b/>
                <w:color w:val="002060"/>
                <w:sz w:val="18"/>
                <w:szCs w:val="18"/>
              </w:rPr>
              <w:t>Prspsto</w:t>
            </w:r>
            <w:proofErr w:type="spellEnd"/>
            <w:r w:rsidRPr="007B5903">
              <w:rPr>
                <w:rFonts w:asciiTheme="minorHAnsi" w:hAnsiTheme="minorHAnsi" w:cstheme="minorHAnsi"/>
                <w:b/>
                <w:color w:val="002060"/>
                <w:sz w:val="18"/>
                <w:szCs w:val="18"/>
              </w:rPr>
              <w:t xml:space="preserve"> anual de la Facultad</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545.425</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578.433</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 xml:space="preserve">578.433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479.487</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436.491</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436.491</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414.667</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352.467</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363.041</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373.932</w:t>
            </w:r>
          </w:p>
        </w:tc>
        <w:tc>
          <w:tcPr>
            <w:tcW w:w="97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377.671</w:t>
            </w:r>
          </w:p>
        </w:tc>
      </w:tr>
      <w:tr w:rsidR="00500AF3" w:rsidRPr="007B5903" w:rsidTr="00500AF3">
        <w:tc>
          <w:tcPr>
            <w:tcW w:w="704"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Inversión de la Facultad en la Biblioteca***</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115.870</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119.630</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121.422</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109.156</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97.887</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98.313</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93.777</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68683</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91.152</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71.436</w:t>
            </w:r>
          </w:p>
        </w:tc>
        <w:tc>
          <w:tcPr>
            <w:tcW w:w="97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43.022</w:t>
            </w:r>
          </w:p>
        </w:tc>
      </w:tr>
      <w:tr w:rsidR="00500AF3" w:rsidRPr="007B5903" w:rsidTr="00500AF3">
        <w:tc>
          <w:tcPr>
            <w:tcW w:w="704"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 inversión de la Facultad en la Biblioteca</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21,24 %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20,68 %</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20,99 %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22,76 %</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22,42 %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22,52 %</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22,61 %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19,48 %</w:t>
            </w:r>
          </w:p>
        </w:tc>
        <w:tc>
          <w:tcPr>
            <w:tcW w:w="850"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25,10 %</w:t>
            </w:r>
          </w:p>
        </w:tc>
        <w:tc>
          <w:tcPr>
            <w:tcW w:w="85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19,10 %</w:t>
            </w:r>
          </w:p>
        </w:tc>
        <w:tc>
          <w:tcPr>
            <w:tcW w:w="97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11,39 %</w:t>
            </w:r>
          </w:p>
        </w:tc>
      </w:tr>
    </w:tbl>
    <w:p w:rsidR="00500AF3" w:rsidRPr="007B5903" w:rsidRDefault="00500AF3" w:rsidP="00500AF3">
      <w:pPr>
        <w:rPr>
          <w:rFonts w:asciiTheme="minorHAnsi" w:hAnsiTheme="minorHAnsi" w:cstheme="minorHAnsi"/>
          <w:color w:val="002060"/>
          <w:sz w:val="18"/>
          <w:szCs w:val="18"/>
        </w:rPr>
      </w:pPr>
    </w:p>
    <w:p w:rsidR="00500AF3" w:rsidRPr="007B5903" w:rsidRDefault="00500AF3" w:rsidP="00500AF3">
      <w:pPr>
        <w:rPr>
          <w:rFonts w:asciiTheme="minorHAnsi" w:hAnsiTheme="minorHAnsi" w:cstheme="minorHAnsi"/>
          <w:color w:val="002060"/>
          <w:sz w:val="16"/>
          <w:szCs w:val="16"/>
        </w:rPr>
      </w:pPr>
    </w:p>
    <w:p w:rsidR="00500AF3" w:rsidRPr="007B5903" w:rsidRDefault="00500AF3" w:rsidP="00500AF3">
      <w:pPr>
        <w:rPr>
          <w:rFonts w:asciiTheme="minorHAnsi" w:hAnsiTheme="minorHAnsi"/>
          <w:color w:val="002060"/>
          <w:sz w:val="20"/>
          <w:szCs w:val="20"/>
        </w:rPr>
      </w:pPr>
      <w:r w:rsidRPr="007B5903">
        <w:rPr>
          <w:rFonts w:asciiTheme="minorHAnsi" w:hAnsiTheme="minorHAnsi"/>
          <w:color w:val="002060"/>
          <w:sz w:val="20"/>
          <w:szCs w:val="20"/>
        </w:rPr>
        <w:t xml:space="preserve">(1) En 2013 se redujo la asignación de los departamentos de 1.000 € a 750 €. </w:t>
      </w:r>
    </w:p>
    <w:p w:rsidR="00500AF3" w:rsidRPr="007B5903" w:rsidRDefault="00500AF3" w:rsidP="00500AF3">
      <w:pPr>
        <w:rPr>
          <w:rFonts w:asciiTheme="minorHAnsi" w:hAnsiTheme="minorHAnsi"/>
          <w:color w:val="002060"/>
          <w:sz w:val="20"/>
          <w:szCs w:val="20"/>
        </w:rPr>
      </w:pPr>
    </w:p>
    <w:p w:rsidR="00500AF3" w:rsidRPr="007B5903" w:rsidRDefault="00500AF3" w:rsidP="00500AF3">
      <w:pPr>
        <w:rPr>
          <w:rFonts w:asciiTheme="minorHAnsi" w:hAnsiTheme="minorHAnsi"/>
          <w:color w:val="002060"/>
          <w:sz w:val="20"/>
          <w:szCs w:val="20"/>
        </w:rPr>
      </w:pPr>
      <w:r w:rsidRPr="007B5903">
        <w:rPr>
          <w:rFonts w:asciiTheme="minorHAnsi" w:hAnsiTheme="minorHAnsi"/>
          <w:color w:val="002060"/>
          <w:sz w:val="20"/>
          <w:szCs w:val="20"/>
        </w:rPr>
        <w:t>*Este presupuesto se refiere únicamente al gasto de recursos electrónicos de la biblioteca (presupuesto aportado por la Facultad)</w:t>
      </w:r>
    </w:p>
    <w:p w:rsidR="00500AF3" w:rsidRPr="007B5903" w:rsidRDefault="00500AF3" w:rsidP="00500AF3">
      <w:pPr>
        <w:rPr>
          <w:rFonts w:asciiTheme="minorHAnsi" w:hAnsiTheme="minorHAnsi"/>
          <w:color w:val="002060"/>
          <w:sz w:val="20"/>
          <w:szCs w:val="20"/>
        </w:rPr>
      </w:pPr>
      <w:r w:rsidRPr="007B5903">
        <w:rPr>
          <w:rFonts w:asciiTheme="minorHAnsi" w:hAnsiTheme="minorHAnsi"/>
          <w:color w:val="002060"/>
          <w:sz w:val="20"/>
          <w:szCs w:val="20"/>
        </w:rPr>
        <w:t xml:space="preserve">**Incluye presupuesto de RR.EE+6000€ compra de libros y otros </w:t>
      </w:r>
      <w:proofErr w:type="spellStart"/>
      <w:r w:rsidRPr="007B5903">
        <w:rPr>
          <w:rFonts w:asciiTheme="minorHAnsi" w:hAnsiTheme="minorHAnsi"/>
          <w:color w:val="002060"/>
          <w:sz w:val="20"/>
          <w:szCs w:val="20"/>
        </w:rPr>
        <w:t>docs</w:t>
      </w:r>
      <w:proofErr w:type="spellEnd"/>
      <w:r w:rsidRPr="007B5903">
        <w:rPr>
          <w:rFonts w:asciiTheme="minorHAnsi" w:hAnsiTheme="minorHAnsi"/>
          <w:color w:val="002060"/>
          <w:sz w:val="20"/>
          <w:szCs w:val="20"/>
        </w:rPr>
        <w:t xml:space="preserve"> y gastos corrientes+3750€ dptos. No incluye inversión en obras, compra de ordenadores o mobiliario, etc., aportado por la facultad</w:t>
      </w:r>
    </w:p>
    <w:p w:rsidR="00500AF3" w:rsidRPr="007B5903" w:rsidRDefault="00500AF3" w:rsidP="00500AF3">
      <w:pPr>
        <w:rPr>
          <w:rFonts w:asciiTheme="minorHAnsi" w:hAnsiTheme="minorHAnsi"/>
          <w:color w:val="002060"/>
          <w:sz w:val="20"/>
          <w:szCs w:val="20"/>
        </w:rPr>
      </w:pPr>
      <w:r w:rsidRPr="007B5903">
        <w:rPr>
          <w:rFonts w:asciiTheme="minorHAnsi" w:hAnsiTheme="minorHAnsi"/>
          <w:color w:val="002060"/>
          <w:sz w:val="20"/>
          <w:szCs w:val="20"/>
        </w:rPr>
        <w:t xml:space="preserve">***Incluye inversión de la facultad en </w:t>
      </w:r>
      <w:proofErr w:type="spellStart"/>
      <w:r w:rsidRPr="007B5903">
        <w:rPr>
          <w:rFonts w:asciiTheme="minorHAnsi" w:hAnsiTheme="minorHAnsi"/>
          <w:color w:val="002060"/>
          <w:sz w:val="20"/>
          <w:szCs w:val="20"/>
        </w:rPr>
        <w:t>BGeo</w:t>
      </w:r>
      <w:proofErr w:type="spellEnd"/>
      <w:r w:rsidRPr="007B5903">
        <w:rPr>
          <w:rFonts w:asciiTheme="minorHAnsi" w:hAnsiTheme="minorHAnsi"/>
          <w:color w:val="002060"/>
          <w:sz w:val="20"/>
          <w:szCs w:val="20"/>
        </w:rPr>
        <w:t xml:space="preserve"> (6000+3750+RR.EE+obras, mobiliario, equipos, reparaciones a cargo de la </w:t>
      </w:r>
      <w:proofErr w:type="spellStart"/>
      <w:r w:rsidRPr="007B5903">
        <w:rPr>
          <w:rFonts w:asciiTheme="minorHAnsi" w:hAnsiTheme="minorHAnsi"/>
          <w:color w:val="002060"/>
          <w:sz w:val="20"/>
          <w:szCs w:val="20"/>
        </w:rPr>
        <w:t>fac</w:t>
      </w:r>
      <w:proofErr w:type="spellEnd"/>
      <w:r w:rsidRPr="007B5903">
        <w:rPr>
          <w:rFonts w:asciiTheme="minorHAnsi" w:hAnsiTheme="minorHAnsi"/>
          <w:color w:val="002060"/>
          <w:sz w:val="20"/>
          <w:szCs w:val="20"/>
        </w:rPr>
        <w:t>, etc.)</w:t>
      </w:r>
    </w:p>
    <w:p w:rsidR="00500AF3" w:rsidRPr="007B5903" w:rsidRDefault="00500AF3" w:rsidP="00500AF3">
      <w:pPr>
        <w:rPr>
          <w:color w:val="002060"/>
        </w:rPr>
      </w:pPr>
    </w:p>
    <w:p w:rsidR="00500AF3" w:rsidRPr="007B5903" w:rsidRDefault="00500AF3" w:rsidP="00500AF3">
      <w:pPr>
        <w:rPr>
          <w:color w:val="002060"/>
        </w:rPr>
      </w:pPr>
      <w:r w:rsidRPr="007B5903">
        <w:rPr>
          <w:color w:val="002060"/>
        </w:rPr>
        <w:t> </w:t>
      </w:r>
    </w:p>
    <w:p w:rsidR="00500AF3" w:rsidRPr="007B5903" w:rsidRDefault="00500AF3" w:rsidP="00500AF3">
      <w:pPr>
        <w:rPr>
          <w:rFonts w:asciiTheme="minorHAnsi" w:hAnsiTheme="minorHAnsi" w:cstheme="minorHAnsi"/>
          <w:b/>
          <w:color w:val="002060"/>
          <w:sz w:val="18"/>
          <w:szCs w:val="18"/>
        </w:rPr>
      </w:pPr>
      <w:r w:rsidRPr="007B5903">
        <w:rPr>
          <w:rFonts w:asciiTheme="minorHAnsi" w:hAnsiTheme="minorHAnsi" w:cstheme="minorHAnsi"/>
          <w:b/>
          <w:color w:val="002060"/>
        </w:rPr>
        <w:t>DETALLE DE LA INVERSIÓN DE LA FACULTAD EN LA BIBLIOTECA EN CAPÍTULO VI. AÑOS 2014-2016</w:t>
      </w:r>
    </w:p>
    <w:p w:rsidR="00500AF3" w:rsidRPr="007B5903" w:rsidRDefault="00500AF3" w:rsidP="00500AF3">
      <w:pPr>
        <w:rPr>
          <w:rFonts w:asciiTheme="minorHAnsi" w:hAnsiTheme="minorHAnsi" w:cstheme="minorHAnsi"/>
          <w:color w:val="002060"/>
          <w:sz w:val="18"/>
          <w:szCs w:val="18"/>
        </w:rPr>
      </w:pPr>
    </w:p>
    <w:tbl>
      <w:tblPr>
        <w:tblStyle w:val="Tablaconcuadrcula"/>
        <w:tblW w:w="0" w:type="auto"/>
        <w:tblLook w:val="04A0" w:firstRow="1" w:lastRow="0" w:firstColumn="1" w:lastColumn="0" w:noHBand="0" w:noVBand="1"/>
      </w:tblPr>
      <w:tblGrid>
        <w:gridCol w:w="2881"/>
        <w:gridCol w:w="2881"/>
        <w:gridCol w:w="2882"/>
      </w:tblGrid>
      <w:tr w:rsidR="00500AF3" w:rsidRPr="007B5903" w:rsidTr="00356389">
        <w:tc>
          <w:tcPr>
            <w:tcW w:w="8644" w:type="dxa"/>
            <w:gridSpan w:val="3"/>
          </w:tcPr>
          <w:p w:rsidR="00500AF3" w:rsidRPr="007B5903" w:rsidRDefault="00500AF3" w:rsidP="00356389">
            <w:pPr>
              <w:jc w:val="cente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CAPÍTULO VI</w:t>
            </w:r>
          </w:p>
        </w:tc>
      </w:tr>
      <w:tr w:rsidR="00500AF3" w:rsidRPr="007B5903" w:rsidTr="00356389">
        <w:tc>
          <w:tcPr>
            <w:tcW w:w="2881" w:type="dxa"/>
          </w:tcPr>
          <w:p w:rsidR="00500AF3" w:rsidRPr="007B5903" w:rsidRDefault="00500AF3" w:rsidP="00356389">
            <w:pPr>
              <w:rPr>
                <w:rFonts w:asciiTheme="minorHAnsi" w:hAnsiTheme="minorHAnsi" w:cstheme="minorHAnsi"/>
                <w:color w:val="002060"/>
                <w:sz w:val="18"/>
                <w:szCs w:val="18"/>
              </w:rPr>
            </w:pPr>
          </w:p>
        </w:tc>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1.433,85 €</w:t>
            </w:r>
          </w:p>
        </w:tc>
        <w:tc>
          <w:tcPr>
            <w:tcW w:w="2882"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 xml:space="preserve">Ampliaciones memoria CPU </w:t>
            </w:r>
          </w:p>
        </w:tc>
      </w:tr>
      <w:tr w:rsidR="00500AF3" w:rsidRPr="007B5903" w:rsidTr="00356389">
        <w:tc>
          <w:tcPr>
            <w:tcW w:w="2881" w:type="dxa"/>
          </w:tcPr>
          <w:p w:rsidR="00500AF3" w:rsidRPr="007B5903" w:rsidRDefault="00500AF3" w:rsidP="00356389">
            <w:pPr>
              <w:rPr>
                <w:rFonts w:asciiTheme="minorHAnsi" w:hAnsiTheme="minorHAnsi" w:cstheme="minorHAnsi"/>
                <w:color w:val="002060"/>
                <w:sz w:val="18"/>
                <w:szCs w:val="18"/>
              </w:rPr>
            </w:pPr>
          </w:p>
        </w:tc>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699,38 €</w:t>
            </w:r>
          </w:p>
        </w:tc>
        <w:tc>
          <w:tcPr>
            <w:tcW w:w="2882"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 xml:space="preserve">Ordenador Hacer </w:t>
            </w:r>
            <w:proofErr w:type="spellStart"/>
            <w:r w:rsidRPr="007B5903">
              <w:rPr>
                <w:rFonts w:asciiTheme="minorHAnsi" w:hAnsiTheme="minorHAnsi" w:cstheme="minorHAnsi"/>
                <w:color w:val="002060"/>
                <w:sz w:val="18"/>
                <w:szCs w:val="18"/>
              </w:rPr>
              <w:t>Vertion</w:t>
            </w:r>
            <w:proofErr w:type="spellEnd"/>
            <w:r w:rsidRPr="007B5903">
              <w:rPr>
                <w:rFonts w:asciiTheme="minorHAnsi" w:hAnsiTheme="minorHAnsi" w:cstheme="minorHAnsi"/>
                <w:color w:val="002060"/>
                <w:sz w:val="18"/>
                <w:szCs w:val="18"/>
              </w:rPr>
              <w:t xml:space="preserve"> X2361G </w:t>
            </w:r>
          </w:p>
        </w:tc>
      </w:tr>
      <w:tr w:rsidR="00500AF3" w:rsidRPr="007B5903" w:rsidTr="00356389">
        <w:tc>
          <w:tcPr>
            <w:tcW w:w="2881" w:type="dxa"/>
          </w:tcPr>
          <w:p w:rsidR="00500AF3" w:rsidRPr="007B5903" w:rsidRDefault="00500AF3" w:rsidP="00356389">
            <w:pPr>
              <w:rPr>
                <w:rFonts w:asciiTheme="minorHAnsi" w:hAnsiTheme="minorHAnsi" w:cstheme="minorHAnsi"/>
                <w:color w:val="002060"/>
                <w:sz w:val="18"/>
                <w:szCs w:val="18"/>
              </w:rPr>
            </w:pPr>
          </w:p>
        </w:tc>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407,77 €</w:t>
            </w:r>
          </w:p>
        </w:tc>
        <w:tc>
          <w:tcPr>
            <w:tcW w:w="2882"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5 portátiles y 1 disco duro</w:t>
            </w:r>
          </w:p>
        </w:tc>
      </w:tr>
      <w:tr w:rsidR="00500AF3" w:rsidRPr="007B5903" w:rsidTr="00356389">
        <w:tc>
          <w:tcPr>
            <w:tcW w:w="288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2014</w:t>
            </w:r>
          </w:p>
        </w:tc>
        <w:tc>
          <w:tcPr>
            <w:tcW w:w="288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4.674,23 €</w:t>
            </w:r>
          </w:p>
        </w:tc>
        <w:tc>
          <w:tcPr>
            <w:tcW w:w="2882"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TOTAL</w:t>
            </w:r>
          </w:p>
        </w:tc>
      </w:tr>
      <w:tr w:rsidR="00500AF3" w:rsidRPr="007B5903" w:rsidTr="00356389">
        <w:tc>
          <w:tcPr>
            <w:tcW w:w="2881" w:type="dxa"/>
          </w:tcPr>
          <w:p w:rsidR="00500AF3" w:rsidRPr="007B5903" w:rsidRDefault="00500AF3" w:rsidP="00356389">
            <w:pPr>
              <w:rPr>
                <w:rFonts w:asciiTheme="minorHAnsi" w:hAnsiTheme="minorHAnsi" w:cstheme="minorHAnsi"/>
                <w:color w:val="002060"/>
                <w:sz w:val="18"/>
                <w:szCs w:val="18"/>
              </w:rPr>
            </w:pPr>
          </w:p>
        </w:tc>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7.175,30 €</w:t>
            </w:r>
          </w:p>
        </w:tc>
        <w:tc>
          <w:tcPr>
            <w:tcW w:w="2882"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 xml:space="preserve">10 </w:t>
            </w:r>
            <w:proofErr w:type="spellStart"/>
            <w:r w:rsidRPr="007B5903">
              <w:rPr>
                <w:rFonts w:asciiTheme="minorHAnsi" w:hAnsiTheme="minorHAnsi" w:cstheme="minorHAnsi"/>
                <w:color w:val="002060"/>
                <w:sz w:val="18"/>
                <w:szCs w:val="18"/>
              </w:rPr>
              <w:t>PC’s</w:t>
            </w:r>
            <w:proofErr w:type="spellEnd"/>
            <w:r w:rsidRPr="007B5903">
              <w:rPr>
                <w:rFonts w:asciiTheme="minorHAnsi" w:hAnsiTheme="minorHAnsi" w:cstheme="minorHAnsi"/>
                <w:color w:val="002060"/>
                <w:sz w:val="18"/>
                <w:szCs w:val="18"/>
              </w:rPr>
              <w:t xml:space="preserve"> Sobremesa + 10 monitores</w:t>
            </w:r>
          </w:p>
        </w:tc>
      </w:tr>
      <w:tr w:rsidR="00500AF3" w:rsidRPr="007B5903" w:rsidTr="00356389">
        <w:tc>
          <w:tcPr>
            <w:tcW w:w="2881" w:type="dxa"/>
          </w:tcPr>
          <w:p w:rsidR="00500AF3" w:rsidRPr="007B5903" w:rsidRDefault="00500AF3" w:rsidP="00356389">
            <w:pPr>
              <w:rPr>
                <w:rFonts w:asciiTheme="minorHAnsi" w:hAnsiTheme="minorHAnsi" w:cstheme="minorHAnsi"/>
                <w:color w:val="002060"/>
                <w:sz w:val="18"/>
                <w:szCs w:val="18"/>
              </w:rPr>
            </w:pPr>
          </w:p>
        </w:tc>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1.645,00 €</w:t>
            </w:r>
          </w:p>
        </w:tc>
        <w:tc>
          <w:tcPr>
            <w:tcW w:w="2882"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Armarios lama para servicio de préstamo</w:t>
            </w:r>
          </w:p>
        </w:tc>
      </w:tr>
      <w:tr w:rsidR="00500AF3" w:rsidRPr="007B5903" w:rsidTr="00356389">
        <w:tc>
          <w:tcPr>
            <w:tcW w:w="2881" w:type="dxa"/>
          </w:tcPr>
          <w:p w:rsidR="00500AF3" w:rsidRPr="007B5903" w:rsidRDefault="00500AF3" w:rsidP="00356389">
            <w:pPr>
              <w:rPr>
                <w:rFonts w:asciiTheme="minorHAnsi" w:hAnsiTheme="minorHAnsi" w:cstheme="minorHAnsi"/>
                <w:color w:val="002060"/>
                <w:sz w:val="18"/>
                <w:szCs w:val="18"/>
              </w:rPr>
            </w:pPr>
          </w:p>
        </w:tc>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17.568,48 €</w:t>
            </w:r>
          </w:p>
        </w:tc>
        <w:tc>
          <w:tcPr>
            <w:tcW w:w="2882"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Construcción depósito de libros</w:t>
            </w:r>
          </w:p>
        </w:tc>
      </w:tr>
      <w:tr w:rsidR="00500AF3" w:rsidRPr="007B5903" w:rsidTr="00356389">
        <w:tc>
          <w:tcPr>
            <w:tcW w:w="2881" w:type="dxa"/>
          </w:tcPr>
          <w:p w:rsidR="00500AF3" w:rsidRPr="007B5903" w:rsidRDefault="00500AF3" w:rsidP="00356389">
            <w:pPr>
              <w:rPr>
                <w:rFonts w:asciiTheme="minorHAnsi" w:hAnsiTheme="minorHAnsi" w:cstheme="minorHAnsi"/>
                <w:b/>
                <w:color w:val="002060"/>
                <w:sz w:val="18"/>
                <w:szCs w:val="18"/>
              </w:rPr>
            </w:pPr>
          </w:p>
        </w:tc>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2.637,07 €</w:t>
            </w:r>
          </w:p>
        </w:tc>
        <w:tc>
          <w:tcPr>
            <w:tcW w:w="2882"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 xml:space="preserve">Mampara salas estudio sótano1  </w:t>
            </w:r>
          </w:p>
        </w:tc>
      </w:tr>
      <w:tr w:rsidR="00500AF3" w:rsidRPr="007B5903" w:rsidTr="00356389">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b/>
                <w:color w:val="002060"/>
                <w:sz w:val="18"/>
                <w:szCs w:val="18"/>
              </w:rPr>
              <w:t>2015</w:t>
            </w:r>
          </w:p>
        </w:tc>
        <w:tc>
          <w:tcPr>
            <w:tcW w:w="288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29.025,85 %</w:t>
            </w:r>
          </w:p>
        </w:tc>
        <w:tc>
          <w:tcPr>
            <w:tcW w:w="2882"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TOTAL</w:t>
            </w:r>
          </w:p>
        </w:tc>
      </w:tr>
      <w:tr w:rsidR="00500AF3" w:rsidRPr="007B5903" w:rsidTr="00356389">
        <w:tc>
          <w:tcPr>
            <w:tcW w:w="2881" w:type="dxa"/>
          </w:tcPr>
          <w:p w:rsidR="00500AF3" w:rsidRPr="007B5903" w:rsidRDefault="00500AF3" w:rsidP="00356389">
            <w:pPr>
              <w:rPr>
                <w:rFonts w:asciiTheme="minorHAnsi" w:hAnsiTheme="minorHAnsi" w:cstheme="minorHAnsi"/>
                <w:b/>
                <w:color w:val="002060"/>
                <w:sz w:val="18"/>
                <w:szCs w:val="18"/>
              </w:rPr>
            </w:pPr>
          </w:p>
        </w:tc>
        <w:tc>
          <w:tcPr>
            <w:tcW w:w="2881"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color w:val="002060"/>
                <w:sz w:val="18"/>
                <w:szCs w:val="18"/>
              </w:rPr>
              <w:t xml:space="preserve">Ordenador portátil </w:t>
            </w:r>
          </w:p>
          <w:p w:rsidR="00500AF3" w:rsidRPr="007B5903" w:rsidRDefault="00500AF3" w:rsidP="00356389">
            <w:pPr>
              <w:rPr>
                <w:rFonts w:asciiTheme="minorHAnsi" w:hAnsiTheme="minorHAnsi" w:cstheme="minorHAnsi"/>
                <w:b/>
                <w:color w:val="002060"/>
                <w:sz w:val="18"/>
                <w:szCs w:val="18"/>
              </w:rPr>
            </w:pPr>
          </w:p>
        </w:tc>
        <w:tc>
          <w:tcPr>
            <w:tcW w:w="2882" w:type="dxa"/>
          </w:tcPr>
          <w:p w:rsidR="00500AF3" w:rsidRPr="007B5903" w:rsidRDefault="00500AF3" w:rsidP="00356389">
            <w:pPr>
              <w:rPr>
                <w:rFonts w:asciiTheme="minorHAnsi" w:hAnsiTheme="minorHAnsi" w:cstheme="minorHAnsi"/>
                <w:color w:val="002060"/>
                <w:sz w:val="18"/>
                <w:szCs w:val="18"/>
              </w:rPr>
            </w:pPr>
            <w:r w:rsidRPr="007B5903">
              <w:rPr>
                <w:rFonts w:asciiTheme="minorHAnsi" w:hAnsiTheme="minorHAnsi" w:cstheme="minorHAnsi"/>
                <w:bCs/>
                <w:color w:val="002060"/>
                <w:sz w:val="18"/>
                <w:szCs w:val="18"/>
              </w:rPr>
              <w:t>356,95 €</w:t>
            </w:r>
          </w:p>
        </w:tc>
      </w:tr>
      <w:tr w:rsidR="00500AF3" w:rsidRPr="007B5903" w:rsidTr="00356389">
        <w:tc>
          <w:tcPr>
            <w:tcW w:w="288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2016</w:t>
            </w:r>
          </w:p>
        </w:tc>
        <w:tc>
          <w:tcPr>
            <w:tcW w:w="2881"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bCs/>
                <w:color w:val="002060"/>
                <w:sz w:val="18"/>
                <w:szCs w:val="18"/>
              </w:rPr>
              <w:t>356,95 €</w:t>
            </w:r>
          </w:p>
        </w:tc>
        <w:tc>
          <w:tcPr>
            <w:tcW w:w="2882" w:type="dxa"/>
          </w:tcPr>
          <w:p w:rsidR="00500AF3" w:rsidRPr="007B5903" w:rsidRDefault="00500AF3" w:rsidP="00356389">
            <w:pPr>
              <w:rPr>
                <w:rFonts w:asciiTheme="minorHAnsi" w:hAnsiTheme="minorHAnsi" w:cstheme="minorHAnsi"/>
                <w:b/>
                <w:color w:val="002060"/>
                <w:sz w:val="18"/>
                <w:szCs w:val="18"/>
              </w:rPr>
            </w:pPr>
            <w:r w:rsidRPr="007B5903">
              <w:rPr>
                <w:rFonts w:asciiTheme="minorHAnsi" w:hAnsiTheme="minorHAnsi" w:cstheme="minorHAnsi"/>
                <w:b/>
                <w:color w:val="002060"/>
                <w:sz w:val="18"/>
                <w:szCs w:val="18"/>
              </w:rPr>
              <w:t>TOTAL</w:t>
            </w:r>
          </w:p>
        </w:tc>
      </w:tr>
    </w:tbl>
    <w:p w:rsidR="00500AF3" w:rsidRPr="007B5903" w:rsidRDefault="00500AF3" w:rsidP="00500AF3">
      <w:pPr>
        <w:rPr>
          <w:rFonts w:asciiTheme="minorHAnsi" w:hAnsiTheme="minorHAnsi" w:cstheme="minorHAnsi"/>
          <w:color w:val="002060"/>
          <w:sz w:val="18"/>
          <w:szCs w:val="18"/>
        </w:rPr>
      </w:pPr>
    </w:p>
    <w:p w:rsidR="00830F1C" w:rsidRPr="007B5903" w:rsidRDefault="00830F1C" w:rsidP="00830F1C">
      <w:pPr>
        <w:pStyle w:val="Citadestacada"/>
        <w:pBdr>
          <w:bottom w:val="none" w:sz="0" w:space="0" w:color="auto"/>
        </w:pBdr>
        <w:ind w:left="0"/>
        <w:rPr>
          <w:rStyle w:val="Textoennegrita"/>
          <w:rFonts w:asciiTheme="minorHAnsi" w:eastAsiaTheme="majorEastAsia" w:hAnsiTheme="minorHAnsi"/>
          <w:b w:val="0"/>
          <w:i w:val="0"/>
          <w:color w:val="002060"/>
          <w:sz w:val="22"/>
          <w:szCs w:val="22"/>
        </w:rPr>
      </w:pPr>
      <w:r w:rsidRPr="00830F1C">
        <w:rPr>
          <w:rFonts w:asciiTheme="minorHAnsi" w:hAnsiTheme="minorHAnsi" w:cstheme="minorHAnsi"/>
          <w:i w:val="0"/>
          <w:color w:val="002060"/>
          <w:sz w:val="22"/>
          <w:szCs w:val="22"/>
        </w:rPr>
        <w:t>Ver</w:t>
      </w:r>
      <w:r>
        <w:rPr>
          <w:rFonts w:asciiTheme="minorHAnsi" w:hAnsiTheme="minorHAnsi" w:cstheme="minorHAnsi"/>
          <w:color w:val="002060"/>
          <w:sz w:val="18"/>
          <w:szCs w:val="18"/>
        </w:rPr>
        <w:t xml:space="preserve"> </w:t>
      </w:r>
      <w:r w:rsidRPr="007B5903">
        <w:rPr>
          <w:rFonts w:asciiTheme="minorHAnsi" w:hAnsiTheme="minorHAnsi"/>
          <w:i w:val="0"/>
          <w:color w:val="002060"/>
          <w:sz w:val="22"/>
          <w:szCs w:val="22"/>
          <w:lang w:val="pt-BR"/>
        </w:rPr>
        <w:t xml:space="preserve">Anexo V. </w:t>
      </w:r>
      <w:proofErr w:type="spellStart"/>
      <w:r w:rsidRPr="007B5903">
        <w:rPr>
          <w:rFonts w:asciiTheme="minorHAnsi" w:hAnsiTheme="minorHAnsi"/>
          <w:i w:val="0"/>
          <w:color w:val="002060"/>
          <w:sz w:val="22"/>
          <w:szCs w:val="22"/>
          <w:lang w:val="pt-BR"/>
        </w:rPr>
        <w:t>Principales</w:t>
      </w:r>
      <w:proofErr w:type="spellEnd"/>
      <w:r w:rsidRPr="007B5903">
        <w:rPr>
          <w:rFonts w:asciiTheme="minorHAnsi" w:hAnsiTheme="minorHAnsi"/>
          <w:i w:val="0"/>
          <w:color w:val="002060"/>
          <w:sz w:val="22"/>
          <w:szCs w:val="22"/>
          <w:lang w:val="pt-BR"/>
        </w:rPr>
        <w:t xml:space="preserve"> </w:t>
      </w:r>
      <w:r w:rsidR="00926946" w:rsidRPr="00926946">
        <w:rPr>
          <w:rFonts w:asciiTheme="minorHAnsi" w:hAnsiTheme="minorHAnsi"/>
          <w:i w:val="0"/>
          <w:color w:val="002060"/>
          <w:sz w:val="22"/>
          <w:szCs w:val="22"/>
          <w:lang w:val="pt-BR"/>
        </w:rPr>
        <w:t>indicadores y</w:t>
      </w:r>
      <w:r w:rsidR="00926946">
        <w:rPr>
          <w:rFonts w:asciiTheme="minorHAnsi" w:hAnsiTheme="minorHAnsi"/>
          <w:i w:val="0"/>
          <w:color w:val="002060"/>
          <w:sz w:val="22"/>
          <w:szCs w:val="22"/>
          <w:lang w:val="pt-BR"/>
        </w:rPr>
        <w:t xml:space="preserve"> </w:t>
      </w:r>
      <w:proofErr w:type="spellStart"/>
      <w:r w:rsidRPr="007B5903">
        <w:rPr>
          <w:rFonts w:asciiTheme="minorHAnsi" w:hAnsiTheme="minorHAnsi"/>
          <w:i w:val="0"/>
          <w:color w:val="002060"/>
          <w:sz w:val="22"/>
          <w:szCs w:val="22"/>
          <w:lang w:val="pt-BR"/>
        </w:rPr>
        <w:t>ratios</w:t>
      </w:r>
      <w:proofErr w:type="spellEnd"/>
      <w:r w:rsidRPr="007B5903">
        <w:rPr>
          <w:rStyle w:val="Textoennegrita"/>
          <w:rFonts w:asciiTheme="minorHAnsi" w:eastAsiaTheme="majorEastAsia" w:hAnsiTheme="minorHAnsi"/>
          <w:b w:val="0"/>
          <w:i w:val="0"/>
          <w:color w:val="002060"/>
          <w:sz w:val="22"/>
          <w:szCs w:val="22"/>
        </w:rPr>
        <w:t xml:space="preserve"> 2016</w:t>
      </w:r>
      <w:r>
        <w:rPr>
          <w:rStyle w:val="Textoennegrita"/>
          <w:rFonts w:asciiTheme="minorHAnsi" w:eastAsiaTheme="majorEastAsia" w:hAnsiTheme="minorHAnsi"/>
          <w:b w:val="0"/>
          <w:i w:val="0"/>
          <w:color w:val="002060"/>
          <w:sz w:val="22"/>
          <w:szCs w:val="22"/>
        </w:rPr>
        <w:t>.</w:t>
      </w:r>
      <w:r w:rsidRPr="007B5903">
        <w:rPr>
          <w:rStyle w:val="Textoennegrita"/>
          <w:rFonts w:asciiTheme="minorHAnsi" w:eastAsiaTheme="majorEastAsia" w:hAnsiTheme="minorHAnsi"/>
          <w:b w:val="0"/>
          <w:i w:val="0"/>
          <w:color w:val="002060"/>
          <w:sz w:val="22"/>
          <w:szCs w:val="22"/>
        </w:rPr>
        <w:t xml:space="preserve">                                           </w:t>
      </w:r>
    </w:p>
    <w:p w:rsidR="00500AF3" w:rsidRPr="007B5903" w:rsidRDefault="00500AF3" w:rsidP="00500AF3">
      <w:pPr>
        <w:rPr>
          <w:rFonts w:asciiTheme="minorHAnsi" w:hAnsiTheme="minorHAnsi" w:cstheme="minorHAnsi"/>
          <w:color w:val="002060"/>
          <w:sz w:val="18"/>
          <w:szCs w:val="18"/>
        </w:rPr>
      </w:pPr>
    </w:p>
    <w:p w:rsidR="00976F3F" w:rsidRPr="00260D6D" w:rsidRDefault="00976F3F" w:rsidP="00976F3F">
      <w:pPr>
        <w:rPr>
          <w:rStyle w:val="nfasis"/>
          <w:rFonts w:asciiTheme="minorHAnsi" w:hAnsiTheme="minorHAnsi"/>
          <w:b/>
          <w:i w:val="0"/>
          <w:color w:val="002060"/>
          <w:sz w:val="22"/>
          <w:szCs w:val="22"/>
        </w:rPr>
      </w:pPr>
      <w:r w:rsidRPr="00260D6D">
        <w:rPr>
          <w:rStyle w:val="nfasis"/>
          <w:rFonts w:asciiTheme="minorHAnsi" w:hAnsiTheme="minorHAnsi"/>
          <w:b/>
          <w:i w:val="0"/>
          <w:color w:val="002060"/>
          <w:sz w:val="22"/>
          <w:szCs w:val="22"/>
        </w:rPr>
        <w:t>I.1.1.1  Presupuesto de revistas</w:t>
      </w:r>
    </w:p>
    <w:p w:rsidR="00976F3F" w:rsidRPr="007B5903" w:rsidRDefault="00976F3F" w:rsidP="00976F3F">
      <w:pPr>
        <w:spacing w:before="100" w:beforeAutospacing="1" w:after="200"/>
        <w:ind w:firstLine="708"/>
        <w:jc w:val="both"/>
        <w:rPr>
          <w:rFonts w:asciiTheme="minorHAnsi" w:hAnsiTheme="minorHAnsi"/>
          <w:color w:val="002060"/>
          <w:sz w:val="22"/>
          <w:szCs w:val="22"/>
        </w:rPr>
      </w:pPr>
      <w:r w:rsidRPr="007B5903">
        <w:rPr>
          <w:rFonts w:asciiTheme="minorHAnsi" w:hAnsiTheme="minorHAnsi"/>
          <w:color w:val="002060"/>
          <w:sz w:val="22"/>
          <w:szCs w:val="22"/>
        </w:rPr>
        <w:t>La cifra total de la transferencia del rectorado a las bibliotecas se ha calculado en función de los presupuestos obtenidos para 201</w:t>
      </w:r>
      <w:r w:rsidR="00883631" w:rsidRPr="007B5903">
        <w:rPr>
          <w:rFonts w:asciiTheme="minorHAnsi" w:hAnsiTheme="minorHAnsi"/>
          <w:color w:val="002060"/>
          <w:sz w:val="22"/>
          <w:szCs w:val="22"/>
        </w:rPr>
        <w:t>6</w:t>
      </w:r>
      <w:r w:rsidRPr="007B5903">
        <w:rPr>
          <w:rFonts w:asciiTheme="minorHAnsi" w:hAnsiTheme="minorHAnsi"/>
          <w:color w:val="002060"/>
          <w:sz w:val="22"/>
          <w:szCs w:val="22"/>
        </w:rPr>
        <w:t>, o, en su defecto, de los precios que han tenido en 201</w:t>
      </w:r>
      <w:r w:rsidR="00883631" w:rsidRPr="007B5903">
        <w:rPr>
          <w:rFonts w:asciiTheme="minorHAnsi" w:hAnsiTheme="minorHAnsi"/>
          <w:color w:val="002060"/>
          <w:sz w:val="22"/>
          <w:szCs w:val="22"/>
        </w:rPr>
        <w:t>5</w:t>
      </w:r>
      <w:r w:rsidRPr="007B5903">
        <w:rPr>
          <w:rFonts w:asciiTheme="minorHAnsi" w:hAnsiTheme="minorHAnsi"/>
          <w:color w:val="002060"/>
          <w:sz w:val="22"/>
          <w:szCs w:val="22"/>
        </w:rPr>
        <w:t xml:space="preserve"> las publicaciones que se mantienen en 201</w:t>
      </w:r>
      <w:r w:rsidR="00883631" w:rsidRPr="007B5903">
        <w:rPr>
          <w:rFonts w:asciiTheme="minorHAnsi" w:hAnsiTheme="minorHAnsi"/>
          <w:color w:val="002060"/>
          <w:sz w:val="22"/>
          <w:szCs w:val="22"/>
        </w:rPr>
        <w:t>6</w:t>
      </w:r>
      <w:r w:rsidRPr="007B5903">
        <w:rPr>
          <w:rFonts w:asciiTheme="minorHAnsi" w:hAnsiTheme="minorHAnsi"/>
          <w:color w:val="002060"/>
          <w:sz w:val="22"/>
          <w:szCs w:val="22"/>
        </w:rPr>
        <w:t xml:space="preserve"> con una subida de precios del 6% en estos casos y una estimación para el cambio de moneda ajustada a las previsiones actuales. Este año, </w:t>
      </w:r>
      <w:r w:rsidR="00883631" w:rsidRPr="007B5903">
        <w:rPr>
          <w:rFonts w:asciiTheme="minorHAnsi" w:hAnsiTheme="minorHAnsi"/>
          <w:color w:val="002060"/>
          <w:sz w:val="22"/>
          <w:szCs w:val="22"/>
        </w:rPr>
        <w:t xml:space="preserve">como el anterior, </w:t>
      </w:r>
      <w:r w:rsidRPr="007B5903">
        <w:rPr>
          <w:rFonts w:asciiTheme="minorHAnsi" w:hAnsiTheme="minorHAnsi"/>
          <w:color w:val="002060"/>
          <w:sz w:val="22"/>
          <w:szCs w:val="22"/>
        </w:rPr>
        <w:t>según instrucciones de la Gerencia</w:t>
      </w:r>
      <w:r w:rsidR="003572F7" w:rsidRPr="007B5903">
        <w:rPr>
          <w:rFonts w:asciiTheme="minorHAnsi" w:hAnsiTheme="minorHAnsi"/>
          <w:color w:val="002060"/>
          <w:sz w:val="22"/>
          <w:szCs w:val="22"/>
        </w:rPr>
        <w:t>*</w:t>
      </w:r>
      <w:r w:rsidRPr="007B5903">
        <w:rPr>
          <w:rFonts w:asciiTheme="minorHAnsi" w:hAnsiTheme="minorHAnsi"/>
          <w:color w:val="002060"/>
          <w:sz w:val="22"/>
          <w:szCs w:val="22"/>
        </w:rPr>
        <w:t>, no se incluye el IVA en el cálculo de la transferencia, que se cuadrará con el coste final (sin IVA) de las revistas una vez cerrada la compra centralizada.</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  En la distribución de los gastos en este año 201</w:t>
      </w:r>
      <w:r w:rsidR="00883631" w:rsidRPr="007B5903">
        <w:rPr>
          <w:rFonts w:asciiTheme="minorHAnsi" w:hAnsiTheme="minorHAnsi"/>
          <w:color w:val="002060"/>
          <w:sz w:val="22"/>
          <w:szCs w:val="22"/>
        </w:rPr>
        <w:t>6</w:t>
      </w:r>
      <w:r w:rsidRPr="007B5903">
        <w:rPr>
          <w:rFonts w:asciiTheme="minorHAnsi" w:hAnsiTheme="minorHAnsi"/>
          <w:color w:val="002060"/>
          <w:sz w:val="22"/>
          <w:szCs w:val="22"/>
        </w:rPr>
        <w:t>, la partida más importante, como es habitual, es la relativa a las suscripciones de revistas. En este año 201</w:t>
      </w:r>
      <w:r w:rsidR="00883631" w:rsidRPr="007B5903">
        <w:rPr>
          <w:rFonts w:asciiTheme="minorHAnsi" w:hAnsiTheme="minorHAnsi"/>
          <w:color w:val="002060"/>
          <w:sz w:val="22"/>
          <w:szCs w:val="22"/>
        </w:rPr>
        <w:t>6</w:t>
      </w:r>
      <w:r w:rsidRPr="007B5903">
        <w:rPr>
          <w:rFonts w:asciiTheme="minorHAnsi" w:hAnsiTheme="minorHAnsi"/>
          <w:color w:val="002060"/>
          <w:sz w:val="22"/>
          <w:szCs w:val="22"/>
        </w:rPr>
        <w:t xml:space="preserve"> se destinó la cantidad de </w:t>
      </w:r>
      <w:r w:rsidR="00883631" w:rsidRPr="007B5903">
        <w:rPr>
          <w:rFonts w:asciiTheme="minorHAnsi" w:hAnsiTheme="minorHAnsi"/>
          <w:b/>
          <w:color w:val="002060"/>
          <w:sz w:val="22"/>
          <w:szCs w:val="22"/>
        </w:rPr>
        <w:t>33.192,93</w:t>
      </w:r>
      <w:r w:rsidRPr="007B5903">
        <w:rPr>
          <w:rFonts w:asciiTheme="minorHAnsi" w:hAnsiTheme="minorHAnsi"/>
          <w:color w:val="002060"/>
          <w:sz w:val="22"/>
          <w:szCs w:val="22"/>
        </w:rPr>
        <w:t xml:space="preserve"> €, manteniendo, por tanto, la tende</w:t>
      </w:r>
      <w:r w:rsidR="00585BF3" w:rsidRPr="007B5903">
        <w:rPr>
          <w:rFonts w:asciiTheme="minorHAnsi" w:hAnsiTheme="minorHAnsi"/>
          <w:color w:val="002060"/>
          <w:sz w:val="22"/>
          <w:szCs w:val="22"/>
        </w:rPr>
        <w:t>ncia a la baja iniciada en 2009</w:t>
      </w:r>
      <w:r w:rsidRPr="007B5903">
        <w:rPr>
          <w:rFonts w:asciiTheme="minorHAnsi" w:hAnsiTheme="minorHAnsi"/>
          <w:color w:val="002060"/>
          <w:sz w:val="22"/>
          <w:szCs w:val="22"/>
        </w:rPr>
        <w:t xml:space="preserve">. En </w:t>
      </w:r>
      <w:r w:rsidR="00585BF3" w:rsidRPr="007B5903">
        <w:rPr>
          <w:rFonts w:asciiTheme="minorHAnsi" w:hAnsiTheme="minorHAnsi"/>
          <w:color w:val="002060"/>
          <w:sz w:val="22"/>
          <w:szCs w:val="22"/>
        </w:rPr>
        <w:t>el siguiente gráfico</w:t>
      </w:r>
      <w:r w:rsidRPr="007B5903">
        <w:rPr>
          <w:rFonts w:asciiTheme="minorHAnsi" w:hAnsiTheme="minorHAnsi"/>
          <w:color w:val="002060"/>
          <w:sz w:val="22"/>
          <w:szCs w:val="22"/>
        </w:rPr>
        <w:t xml:space="preserve"> puede verse la reducción del gasto de revistas en </w:t>
      </w:r>
      <w:r w:rsidR="00883631" w:rsidRPr="007B5903">
        <w:rPr>
          <w:rFonts w:asciiTheme="minorHAnsi" w:hAnsiTheme="minorHAnsi"/>
          <w:color w:val="002060"/>
          <w:sz w:val="22"/>
          <w:szCs w:val="22"/>
        </w:rPr>
        <w:t>315,90</w:t>
      </w:r>
      <w:r w:rsidRPr="007B5903">
        <w:rPr>
          <w:rFonts w:asciiTheme="minorHAnsi" w:hAnsiTheme="minorHAnsi"/>
          <w:color w:val="002060"/>
          <w:sz w:val="22"/>
          <w:szCs w:val="22"/>
        </w:rPr>
        <w:t xml:space="preserve"> % entre 2006 y 201</w:t>
      </w:r>
      <w:r w:rsidR="00883631" w:rsidRPr="007B5903">
        <w:rPr>
          <w:rFonts w:asciiTheme="minorHAnsi" w:hAnsiTheme="minorHAnsi"/>
          <w:color w:val="002060"/>
          <w:sz w:val="22"/>
          <w:szCs w:val="22"/>
        </w:rPr>
        <w:t>6</w:t>
      </w:r>
      <w:r w:rsidRPr="007B5903">
        <w:rPr>
          <w:rFonts w:asciiTheme="minorHAnsi" w:hAnsiTheme="minorHAnsi"/>
          <w:color w:val="002060"/>
          <w:sz w:val="22"/>
          <w:szCs w:val="22"/>
        </w:rPr>
        <w:t>:</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   </w:t>
      </w:r>
      <w:r w:rsidRPr="007B5903">
        <w:rPr>
          <w:rFonts w:asciiTheme="minorHAnsi" w:hAnsiTheme="minorHAnsi"/>
          <w:noProof/>
          <w:color w:val="002060"/>
          <w:sz w:val="22"/>
          <w:szCs w:val="22"/>
        </w:rPr>
        <w:drawing>
          <wp:inline distT="0" distB="0" distL="0" distR="0" wp14:anchorId="134A8A44" wp14:editId="2DA708E1">
            <wp:extent cx="5400040" cy="2041359"/>
            <wp:effectExtent l="0" t="0" r="10160" b="1651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6F3F" w:rsidRPr="007B5903" w:rsidRDefault="00976F3F" w:rsidP="00976F3F">
      <w:pPr>
        <w:jc w:val="both"/>
        <w:rPr>
          <w:rFonts w:asciiTheme="minorHAnsi" w:hAnsiTheme="minorHAnsi"/>
          <w:color w:val="002060"/>
          <w:sz w:val="22"/>
          <w:szCs w:val="22"/>
        </w:rPr>
      </w:pPr>
    </w:p>
    <w:p w:rsidR="007B5903" w:rsidRPr="007B5903" w:rsidRDefault="007B5903" w:rsidP="007B5903">
      <w:pPr>
        <w:rPr>
          <w:rFonts w:eastAsia="Times New Roman"/>
        </w:rPr>
      </w:pPr>
    </w:p>
    <w:p w:rsidR="007B5903" w:rsidRPr="00260D6D" w:rsidRDefault="007B5903" w:rsidP="007B5903">
      <w:pPr>
        <w:rPr>
          <w:rFonts w:eastAsia="Times New Roman"/>
          <w:sz w:val="20"/>
          <w:szCs w:val="20"/>
        </w:rPr>
      </w:pPr>
    </w:p>
    <w:tbl>
      <w:tblPr>
        <w:tblW w:w="9067" w:type="dxa"/>
        <w:tblCellMar>
          <w:top w:w="15" w:type="dxa"/>
          <w:left w:w="15" w:type="dxa"/>
          <w:bottom w:w="15" w:type="dxa"/>
          <w:right w:w="15" w:type="dxa"/>
        </w:tblCellMar>
        <w:tblLook w:val="04A0" w:firstRow="1" w:lastRow="0" w:firstColumn="1" w:lastColumn="0" w:noHBand="0" w:noVBand="1"/>
      </w:tblPr>
      <w:tblGrid>
        <w:gridCol w:w="390"/>
        <w:gridCol w:w="306"/>
        <w:gridCol w:w="306"/>
        <w:gridCol w:w="799"/>
        <w:gridCol w:w="799"/>
        <w:gridCol w:w="799"/>
        <w:gridCol w:w="698"/>
        <w:gridCol w:w="698"/>
        <w:gridCol w:w="698"/>
        <w:gridCol w:w="698"/>
        <w:gridCol w:w="698"/>
        <w:gridCol w:w="698"/>
        <w:gridCol w:w="698"/>
        <w:gridCol w:w="782"/>
      </w:tblGrid>
      <w:tr w:rsidR="007B5903" w:rsidRPr="00260D6D" w:rsidTr="007B5903">
        <w:trPr>
          <w:trHeight w:val="120"/>
        </w:trPr>
        <w:tc>
          <w:tcPr>
            <w:tcW w:w="0" w:type="auto"/>
            <w:tcBorders>
              <w:top w:val="single" w:sz="4" w:space="0" w:color="000000"/>
              <w:left w:val="single" w:sz="4" w:space="0" w:color="000000"/>
              <w:bottom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 </w:t>
            </w:r>
          </w:p>
        </w:tc>
        <w:tc>
          <w:tcPr>
            <w:tcW w:w="0" w:type="auto"/>
            <w:tcBorders>
              <w:top w:val="single" w:sz="4" w:space="0" w:color="000000"/>
              <w:bottom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rPr>
                <w:rFonts w:eastAsia="Times New Roman"/>
                <w:sz w:val="20"/>
                <w:szCs w:val="20"/>
              </w:rPr>
            </w:pPr>
          </w:p>
        </w:tc>
        <w:tc>
          <w:tcPr>
            <w:tcW w:w="0" w:type="auto"/>
            <w:tcBorders>
              <w:top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bottom"/>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2006</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bottom"/>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2007</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bottom"/>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2008</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bottom"/>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2009</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bottom"/>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2010</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bottom"/>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2011</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2012</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2015</w:t>
            </w:r>
          </w:p>
        </w:tc>
        <w:tc>
          <w:tcPr>
            <w:tcW w:w="782" w:type="dxa"/>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2016</w:t>
            </w:r>
          </w:p>
        </w:tc>
      </w:tr>
      <w:tr w:rsidR="007B5903" w:rsidRPr="00260D6D" w:rsidTr="007B5903">
        <w:trPr>
          <w:trHeight w:val="3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 xml:space="preserve">Evolución del gasto en Revistas </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104.870</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108.630</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110.422</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98.156</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86.887</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vAlign w:val="center"/>
            <w:hideMark/>
          </w:tcPr>
          <w:p w:rsidR="007B5903" w:rsidRPr="00260D6D" w:rsidRDefault="007B5903" w:rsidP="00260D6D">
            <w:pPr>
              <w:rPr>
                <w:rFonts w:eastAsia="Times New Roman"/>
                <w:sz w:val="20"/>
                <w:szCs w:val="20"/>
              </w:rPr>
            </w:pPr>
            <w:r w:rsidRPr="00260D6D">
              <w:rPr>
                <w:rFonts w:ascii="Calibri" w:eastAsia="Times New Roman" w:hAnsi="Calibri" w:cs="Calibri"/>
                <w:color w:val="002060"/>
                <w:sz w:val="20"/>
                <w:szCs w:val="20"/>
              </w:rPr>
              <w:t>87.313</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rPr>
                <w:rFonts w:eastAsia="Times New Roman"/>
                <w:sz w:val="20"/>
                <w:szCs w:val="20"/>
              </w:rPr>
            </w:pPr>
          </w:p>
          <w:p w:rsidR="007B5903" w:rsidRPr="00260D6D" w:rsidRDefault="007B5903" w:rsidP="00931AA5">
            <w:pPr>
              <w:rPr>
                <w:rFonts w:eastAsia="Times New Roman"/>
                <w:sz w:val="20"/>
                <w:szCs w:val="20"/>
              </w:rPr>
            </w:pPr>
            <w:r w:rsidRPr="00260D6D">
              <w:rPr>
                <w:rFonts w:ascii="Calibri" w:eastAsia="Times New Roman" w:hAnsi="Calibri" w:cs="Calibri"/>
                <w:color w:val="002060"/>
                <w:sz w:val="20"/>
                <w:szCs w:val="20"/>
              </w:rPr>
              <w:t>82.777</w:t>
            </w:r>
          </w:p>
          <w:p w:rsidR="007B5903" w:rsidRPr="00260D6D" w:rsidRDefault="007B5903" w:rsidP="007B5903">
            <w:pPr>
              <w:rPr>
                <w:rFonts w:eastAsia="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rPr>
                <w:rFonts w:eastAsia="Times New Roman"/>
                <w:sz w:val="20"/>
                <w:szCs w:val="20"/>
              </w:rPr>
            </w:pPr>
          </w:p>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55.138</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rPr>
                <w:rFonts w:eastAsia="Times New Roman"/>
                <w:sz w:val="20"/>
                <w:szCs w:val="20"/>
              </w:rPr>
            </w:pPr>
          </w:p>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43.247</w:t>
            </w:r>
          </w:p>
        </w:tc>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7B5903" w:rsidRPr="00260D6D" w:rsidRDefault="007B5903" w:rsidP="007B5903">
            <w:pPr>
              <w:rPr>
                <w:rFonts w:eastAsia="Times New Roman"/>
                <w:sz w:val="20"/>
                <w:szCs w:val="20"/>
              </w:rPr>
            </w:pPr>
          </w:p>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34.510</w:t>
            </w:r>
          </w:p>
        </w:tc>
        <w:tc>
          <w:tcPr>
            <w:tcW w:w="782" w:type="dxa"/>
            <w:tcBorders>
              <w:top w:val="single" w:sz="4" w:space="0" w:color="000000"/>
              <w:left w:val="single" w:sz="4" w:space="0" w:color="000000"/>
              <w:bottom w:val="single" w:sz="4" w:space="0" w:color="000000"/>
              <w:right w:val="single" w:sz="4" w:space="0" w:color="000000"/>
            </w:tcBorders>
            <w:shd w:val="clear" w:color="auto" w:fill="FBD4B4"/>
            <w:tcMar>
              <w:top w:w="0" w:type="dxa"/>
              <w:left w:w="70" w:type="dxa"/>
              <w:bottom w:w="0" w:type="dxa"/>
              <w:right w:w="70" w:type="dxa"/>
            </w:tcMar>
            <w:hideMark/>
          </w:tcPr>
          <w:p w:rsidR="00260D6D" w:rsidRDefault="00260D6D" w:rsidP="007B5903">
            <w:pPr>
              <w:jc w:val="center"/>
              <w:rPr>
                <w:rFonts w:ascii="Calibri" w:eastAsia="Times New Roman" w:hAnsi="Calibri" w:cs="Calibri"/>
                <w:color w:val="002060"/>
                <w:sz w:val="20"/>
                <w:szCs w:val="20"/>
              </w:rPr>
            </w:pPr>
          </w:p>
          <w:p w:rsidR="007B5903" w:rsidRPr="00260D6D" w:rsidRDefault="007B5903" w:rsidP="007B5903">
            <w:pPr>
              <w:jc w:val="center"/>
              <w:rPr>
                <w:rFonts w:eastAsia="Times New Roman"/>
                <w:sz w:val="20"/>
                <w:szCs w:val="20"/>
              </w:rPr>
            </w:pPr>
            <w:r w:rsidRPr="00260D6D">
              <w:rPr>
                <w:rFonts w:ascii="Calibri" w:eastAsia="Times New Roman" w:hAnsi="Calibri" w:cs="Calibri"/>
                <w:color w:val="002060"/>
                <w:sz w:val="20"/>
                <w:szCs w:val="20"/>
              </w:rPr>
              <w:t>33.192</w:t>
            </w:r>
          </w:p>
        </w:tc>
      </w:tr>
    </w:tbl>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En esta</w:t>
      </w:r>
      <w:r w:rsidR="00931AA5">
        <w:rPr>
          <w:rFonts w:asciiTheme="minorHAnsi" w:hAnsiTheme="minorHAnsi"/>
          <w:color w:val="002060"/>
          <w:sz w:val="22"/>
          <w:szCs w:val="22"/>
        </w:rPr>
        <w:t>s</w:t>
      </w:r>
      <w:r w:rsidRPr="007B5903">
        <w:rPr>
          <w:rFonts w:asciiTheme="minorHAnsi" w:hAnsiTheme="minorHAnsi"/>
          <w:color w:val="002060"/>
          <w:sz w:val="22"/>
          <w:szCs w:val="22"/>
        </w:rPr>
        <w:t xml:space="preserve"> cantidad</w:t>
      </w:r>
      <w:r w:rsidR="00931AA5">
        <w:rPr>
          <w:rFonts w:asciiTheme="minorHAnsi" w:hAnsiTheme="minorHAnsi"/>
          <w:color w:val="002060"/>
          <w:sz w:val="22"/>
          <w:szCs w:val="22"/>
        </w:rPr>
        <w:t>es</w:t>
      </w:r>
      <w:r w:rsidRPr="007B5903">
        <w:rPr>
          <w:rFonts w:asciiTheme="minorHAnsi" w:hAnsiTheme="minorHAnsi"/>
          <w:color w:val="002060"/>
          <w:sz w:val="22"/>
          <w:szCs w:val="22"/>
        </w:rPr>
        <w:t xml:space="preserve"> no están incluidas las revistas que no se pagan con fondo presupuestario de la Facultad de Geológicas, concretamente, aquellos paquetes de revista que se adquieren sólo en formato electrónico y que están pagadas por la Biblioteca General de la UCM. Son las correspondientes al editor</w:t>
      </w:r>
      <w:r w:rsidR="00585BF3" w:rsidRPr="007B5903">
        <w:rPr>
          <w:rFonts w:asciiTheme="minorHAnsi" w:hAnsiTheme="minorHAnsi"/>
          <w:color w:val="002060"/>
          <w:sz w:val="22"/>
          <w:szCs w:val="22"/>
        </w:rPr>
        <w:t xml:space="preserve"> </w:t>
      </w:r>
      <w:r w:rsidRPr="007B5903">
        <w:rPr>
          <w:rFonts w:asciiTheme="minorHAnsi" w:hAnsiTheme="minorHAnsi"/>
          <w:color w:val="002060"/>
          <w:sz w:val="22"/>
          <w:szCs w:val="22"/>
        </w:rPr>
        <w:t>“</w:t>
      </w:r>
      <w:proofErr w:type="spellStart"/>
      <w:r w:rsidRPr="007B5903">
        <w:rPr>
          <w:rFonts w:asciiTheme="minorHAnsi" w:hAnsiTheme="minorHAnsi"/>
          <w:color w:val="002060"/>
          <w:sz w:val="22"/>
          <w:szCs w:val="22"/>
        </w:rPr>
        <w:t>Wiley</w:t>
      </w:r>
      <w:proofErr w:type="spellEnd"/>
      <w:r w:rsidRPr="007B5903">
        <w:rPr>
          <w:rFonts w:asciiTheme="minorHAnsi" w:hAnsiTheme="minorHAnsi"/>
          <w:color w:val="002060"/>
          <w:sz w:val="22"/>
          <w:szCs w:val="22"/>
        </w:rPr>
        <w:t>” y las revistas a texto completo existentes en la Base de Datos “</w:t>
      </w:r>
      <w:proofErr w:type="spellStart"/>
      <w:r w:rsidRPr="007B5903">
        <w:rPr>
          <w:rFonts w:asciiTheme="minorHAnsi" w:hAnsiTheme="minorHAnsi"/>
          <w:color w:val="002060"/>
          <w:sz w:val="22"/>
          <w:szCs w:val="22"/>
        </w:rPr>
        <w:t>GeoScience</w:t>
      </w:r>
      <w:proofErr w:type="spellEnd"/>
      <w:r w:rsidRPr="007B5903">
        <w:rPr>
          <w:rFonts w:asciiTheme="minorHAnsi" w:hAnsiTheme="minorHAnsi"/>
          <w:color w:val="002060"/>
          <w:sz w:val="22"/>
          <w:szCs w:val="22"/>
        </w:rPr>
        <w:t xml:space="preserve"> </w:t>
      </w:r>
      <w:proofErr w:type="spellStart"/>
      <w:r w:rsidRPr="007B5903">
        <w:rPr>
          <w:rFonts w:asciiTheme="minorHAnsi" w:hAnsiTheme="minorHAnsi"/>
          <w:color w:val="002060"/>
          <w:sz w:val="22"/>
          <w:szCs w:val="22"/>
        </w:rPr>
        <w:t>World</w:t>
      </w:r>
      <w:proofErr w:type="spellEnd"/>
      <w:r w:rsidRPr="007B5903">
        <w:rPr>
          <w:rFonts w:asciiTheme="minorHAnsi" w:hAnsiTheme="minorHAnsi"/>
          <w:color w:val="002060"/>
          <w:sz w:val="22"/>
          <w:szCs w:val="22"/>
        </w:rPr>
        <w:t>” (GSW). Además, debemos mencionar la existencia de otras revistas de especialidades afines a Geológicas pagadas por otras Facultades, dentro de esa compra centralizada por parte de la UCM.</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Los SSCC de la BUC transfirieron a los centros el importe de la suscripción de revistas y bases de datos (</w:t>
      </w:r>
      <w:proofErr w:type="spellStart"/>
      <w:r w:rsidRPr="007B5903">
        <w:rPr>
          <w:rFonts w:asciiTheme="minorHAnsi" w:hAnsiTheme="minorHAnsi"/>
          <w:color w:val="002060"/>
          <w:sz w:val="22"/>
          <w:szCs w:val="22"/>
        </w:rPr>
        <w:t>Elsevier</w:t>
      </w:r>
      <w:proofErr w:type="spellEnd"/>
      <w:r w:rsidR="00D87692" w:rsidRPr="007B5903">
        <w:rPr>
          <w:rFonts w:asciiTheme="minorHAnsi" w:hAnsiTheme="minorHAnsi"/>
          <w:color w:val="002060"/>
          <w:sz w:val="22"/>
          <w:szCs w:val="22"/>
        </w:rPr>
        <w:t xml:space="preserve"> + </w:t>
      </w:r>
      <w:proofErr w:type="spellStart"/>
      <w:r w:rsidR="00D87692" w:rsidRPr="007B5903">
        <w:rPr>
          <w:rFonts w:asciiTheme="minorHAnsi" w:hAnsiTheme="minorHAnsi"/>
          <w:color w:val="002060"/>
          <w:sz w:val="22"/>
          <w:szCs w:val="22"/>
        </w:rPr>
        <w:t>Scopus</w:t>
      </w:r>
      <w:proofErr w:type="spellEnd"/>
      <w:r w:rsidRPr="007B5903">
        <w:rPr>
          <w:rFonts w:asciiTheme="minorHAnsi" w:hAnsiTheme="minorHAnsi"/>
          <w:color w:val="002060"/>
          <w:sz w:val="22"/>
          <w:szCs w:val="22"/>
        </w:rPr>
        <w:t>,</w:t>
      </w:r>
      <w:r w:rsidR="00D87692" w:rsidRPr="007B5903">
        <w:rPr>
          <w:rFonts w:asciiTheme="minorHAnsi" w:hAnsiTheme="minorHAnsi"/>
          <w:color w:val="002060"/>
          <w:sz w:val="22"/>
          <w:szCs w:val="22"/>
        </w:rPr>
        <w:t xml:space="preserve"> </w:t>
      </w:r>
      <w:proofErr w:type="spellStart"/>
      <w:r w:rsidR="00D87692" w:rsidRPr="007B5903">
        <w:rPr>
          <w:rFonts w:asciiTheme="minorHAnsi" w:hAnsiTheme="minorHAnsi"/>
          <w:color w:val="002060"/>
          <w:sz w:val="22"/>
          <w:szCs w:val="22"/>
        </w:rPr>
        <w:t>Wiley</w:t>
      </w:r>
      <w:proofErr w:type="spellEnd"/>
      <w:r w:rsidR="00D87692" w:rsidRPr="007B5903">
        <w:rPr>
          <w:rFonts w:asciiTheme="minorHAnsi" w:hAnsiTheme="minorHAnsi"/>
          <w:color w:val="002060"/>
          <w:sz w:val="22"/>
          <w:szCs w:val="22"/>
        </w:rPr>
        <w:t xml:space="preserve"> y  GSW</w:t>
      </w:r>
      <w:r w:rsidRPr="007B5903">
        <w:rPr>
          <w:rFonts w:asciiTheme="minorHAnsi" w:hAnsiTheme="minorHAnsi"/>
          <w:color w:val="002060"/>
          <w:sz w:val="22"/>
          <w:szCs w:val="22"/>
        </w:rPr>
        <w:t>) para 201</w:t>
      </w:r>
      <w:r w:rsidR="00883631" w:rsidRPr="007B5903">
        <w:rPr>
          <w:rFonts w:asciiTheme="minorHAnsi" w:hAnsiTheme="minorHAnsi"/>
          <w:color w:val="002060"/>
          <w:sz w:val="22"/>
          <w:szCs w:val="22"/>
        </w:rPr>
        <w:t>6</w:t>
      </w:r>
      <w:r w:rsidRPr="007B5903">
        <w:rPr>
          <w:rFonts w:asciiTheme="minorHAnsi" w:hAnsiTheme="minorHAnsi"/>
          <w:color w:val="002060"/>
          <w:sz w:val="22"/>
          <w:szCs w:val="22"/>
        </w:rPr>
        <w:t>. El importe transferido a nuestra Biblioteca ha sido de</w:t>
      </w:r>
      <w:r w:rsidR="00585BF3" w:rsidRPr="007B5903">
        <w:rPr>
          <w:rFonts w:asciiTheme="minorHAnsi" w:hAnsiTheme="minorHAnsi"/>
          <w:color w:val="002060"/>
          <w:sz w:val="22"/>
          <w:szCs w:val="22"/>
        </w:rPr>
        <w:t xml:space="preserve"> </w:t>
      </w:r>
      <w:r w:rsidR="00585BF3" w:rsidRPr="007B5903">
        <w:rPr>
          <w:rFonts w:asciiTheme="minorHAnsi" w:hAnsiTheme="minorHAnsi"/>
          <w:b/>
          <w:color w:val="002060"/>
          <w:sz w:val="22"/>
          <w:szCs w:val="22"/>
        </w:rPr>
        <w:t>33.192,93</w:t>
      </w:r>
      <w:r w:rsidRPr="007B5903">
        <w:rPr>
          <w:rFonts w:asciiTheme="minorHAnsi" w:hAnsiTheme="minorHAnsi"/>
          <w:b/>
          <w:bCs/>
          <w:color w:val="002060"/>
          <w:sz w:val="22"/>
          <w:szCs w:val="22"/>
        </w:rPr>
        <w:t>.</w:t>
      </w:r>
      <w:r w:rsidRPr="007B5903">
        <w:rPr>
          <w:rFonts w:asciiTheme="minorHAnsi" w:hAnsiTheme="minorHAnsi"/>
          <w:color w:val="002060"/>
          <w:sz w:val="22"/>
          <w:szCs w:val="22"/>
        </w:rPr>
        <w:t xml:space="preserve"> </w:t>
      </w:r>
      <w:r w:rsidR="00585BF3" w:rsidRPr="007B5903">
        <w:rPr>
          <w:rFonts w:asciiTheme="minorHAnsi" w:hAnsiTheme="minorHAnsi"/>
          <w:color w:val="002060"/>
          <w:sz w:val="22"/>
          <w:szCs w:val="22"/>
        </w:rPr>
        <w:t xml:space="preserve">La </w:t>
      </w:r>
      <w:r w:rsidRPr="007B5903">
        <w:rPr>
          <w:rFonts w:asciiTheme="minorHAnsi" w:hAnsiTheme="minorHAnsi"/>
          <w:color w:val="002060"/>
          <w:sz w:val="22"/>
          <w:szCs w:val="22"/>
        </w:rPr>
        <w:t>diferencia respecto de 201</w:t>
      </w:r>
      <w:r w:rsidR="00585BF3" w:rsidRPr="007B5903">
        <w:rPr>
          <w:rFonts w:asciiTheme="minorHAnsi" w:hAnsiTheme="minorHAnsi"/>
          <w:color w:val="002060"/>
          <w:sz w:val="22"/>
          <w:szCs w:val="22"/>
        </w:rPr>
        <w:t>5 no es significativa (</w:t>
      </w:r>
      <w:r w:rsidR="00585BF3" w:rsidRPr="007B5903">
        <w:rPr>
          <w:rFonts w:asciiTheme="minorHAnsi" w:hAnsiTheme="minorHAnsi"/>
          <w:bCs/>
          <w:color w:val="002060"/>
          <w:sz w:val="22"/>
          <w:szCs w:val="22"/>
        </w:rPr>
        <w:t>33.110,18 €)</w:t>
      </w:r>
      <w:r w:rsidRPr="007B5903">
        <w:rPr>
          <w:rFonts w:asciiTheme="minorHAnsi" w:hAnsiTheme="minorHAnsi"/>
          <w:color w:val="002060"/>
          <w:sz w:val="22"/>
          <w:szCs w:val="22"/>
        </w:rPr>
        <w:t>,</w:t>
      </w:r>
      <w:r w:rsidR="00585BF3" w:rsidRPr="007B5903">
        <w:rPr>
          <w:rFonts w:asciiTheme="minorHAnsi" w:hAnsiTheme="minorHAnsi"/>
          <w:color w:val="002060"/>
          <w:sz w:val="22"/>
          <w:szCs w:val="22"/>
        </w:rPr>
        <w:t xml:space="preserve"> </w:t>
      </w:r>
      <w:r w:rsidRPr="007B5903">
        <w:rPr>
          <w:rFonts w:asciiTheme="minorHAnsi" w:hAnsiTheme="minorHAnsi"/>
          <w:color w:val="002060"/>
          <w:sz w:val="22"/>
          <w:szCs w:val="22"/>
        </w:rPr>
        <w:t>a</w:t>
      </w:r>
      <w:r w:rsidR="00585BF3" w:rsidRPr="007B5903">
        <w:rPr>
          <w:rFonts w:asciiTheme="minorHAnsi" w:hAnsiTheme="minorHAnsi"/>
          <w:color w:val="002060"/>
          <w:sz w:val="22"/>
          <w:szCs w:val="22"/>
        </w:rPr>
        <w:t>unque sí lo es respecto de 2014 (</w:t>
      </w:r>
      <w:r w:rsidRPr="007B5903">
        <w:rPr>
          <w:rFonts w:asciiTheme="minorHAnsi" w:hAnsiTheme="minorHAnsi"/>
          <w:color w:val="002060"/>
          <w:sz w:val="22"/>
          <w:szCs w:val="22"/>
        </w:rPr>
        <w:t>43.247,41€</w:t>
      </w:r>
      <w:r w:rsidR="00585BF3" w:rsidRPr="007B5903">
        <w:rPr>
          <w:rFonts w:asciiTheme="minorHAnsi" w:hAnsiTheme="minorHAnsi"/>
          <w:color w:val="002060"/>
          <w:sz w:val="22"/>
          <w:szCs w:val="22"/>
        </w:rPr>
        <w:t>).</w:t>
      </w:r>
      <w:r w:rsidRPr="007B5903">
        <w:rPr>
          <w:rFonts w:asciiTheme="minorHAnsi" w:hAnsiTheme="minorHAnsi"/>
          <w:color w:val="002060"/>
          <w:sz w:val="22"/>
          <w:szCs w:val="22"/>
        </w:rPr>
        <w:t xml:space="preserve"> </w:t>
      </w:r>
    </w:p>
    <w:p w:rsidR="00976F3F" w:rsidRPr="007B5903" w:rsidRDefault="00976F3F" w:rsidP="00976F3F">
      <w:pPr>
        <w:rPr>
          <w:rFonts w:asciiTheme="minorHAnsi" w:hAnsiTheme="minorHAnsi"/>
          <w:color w:val="002060"/>
          <w:sz w:val="22"/>
          <w:szCs w:val="22"/>
        </w:rPr>
      </w:pPr>
    </w:p>
    <w:p w:rsidR="00976F3F"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Cuadro de las cantidades correspondientes a los gastos de suscripción de revistas y bases de datos 201</w:t>
      </w:r>
      <w:r w:rsidR="00585BF3" w:rsidRPr="007B5903">
        <w:rPr>
          <w:rFonts w:asciiTheme="minorHAnsi" w:hAnsiTheme="minorHAnsi"/>
          <w:color w:val="002060"/>
          <w:sz w:val="22"/>
          <w:szCs w:val="22"/>
        </w:rPr>
        <w:t>6</w:t>
      </w:r>
      <w:r w:rsidRPr="007B5903">
        <w:rPr>
          <w:rFonts w:asciiTheme="minorHAnsi" w:hAnsiTheme="minorHAnsi"/>
          <w:color w:val="002060"/>
          <w:sz w:val="22"/>
          <w:szCs w:val="22"/>
        </w:rPr>
        <w:t>:</w:t>
      </w:r>
    </w:p>
    <w:p w:rsidR="00976F3F" w:rsidRPr="007B5903" w:rsidRDefault="00976F3F" w:rsidP="00976F3F">
      <w:pPr>
        <w:rPr>
          <w:rFonts w:asciiTheme="minorHAnsi" w:hAnsiTheme="minorHAnsi"/>
          <w:color w:val="002060"/>
          <w:sz w:val="22"/>
          <w:szCs w:val="22"/>
        </w:rPr>
      </w:pPr>
    </w:p>
    <w:tbl>
      <w:tblPr>
        <w:tblStyle w:val="Tablaconcuadrcula"/>
        <w:tblW w:w="0" w:type="auto"/>
        <w:tblLook w:val="04A0" w:firstRow="1" w:lastRow="0" w:firstColumn="1" w:lastColumn="0" w:noHBand="0" w:noVBand="1"/>
      </w:tblPr>
      <w:tblGrid>
        <w:gridCol w:w="4322"/>
        <w:gridCol w:w="4322"/>
      </w:tblGrid>
      <w:tr w:rsidR="00976F3F" w:rsidRPr="007B5903" w:rsidTr="00C15465">
        <w:tc>
          <w:tcPr>
            <w:tcW w:w="4322" w:type="dxa"/>
          </w:tcPr>
          <w:p w:rsidR="00976F3F" w:rsidRPr="007B5903" w:rsidRDefault="00976F3F" w:rsidP="00C15465">
            <w:pPr>
              <w:rPr>
                <w:rFonts w:asciiTheme="minorHAnsi" w:hAnsiTheme="minorHAnsi"/>
                <w:color w:val="002060"/>
                <w:sz w:val="22"/>
                <w:szCs w:val="22"/>
              </w:rPr>
            </w:pPr>
            <w:r w:rsidRPr="007B5903">
              <w:rPr>
                <w:rFonts w:asciiTheme="minorHAnsi" w:hAnsiTheme="minorHAnsi"/>
                <w:color w:val="002060"/>
                <w:sz w:val="22"/>
                <w:szCs w:val="22"/>
              </w:rPr>
              <w:t>Proveedor</w:t>
            </w:r>
          </w:p>
        </w:tc>
        <w:tc>
          <w:tcPr>
            <w:tcW w:w="4322" w:type="dxa"/>
          </w:tcPr>
          <w:p w:rsidR="00976F3F" w:rsidRPr="007B5903" w:rsidRDefault="00976F3F" w:rsidP="00C15465">
            <w:pPr>
              <w:rPr>
                <w:rFonts w:asciiTheme="minorHAnsi" w:hAnsiTheme="minorHAnsi"/>
                <w:color w:val="002060"/>
                <w:sz w:val="22"/>
                <w:szCs w:val="22"/>
              </w:rPr>
            </w:pPr>
            <w:r w:rsidRPr="007B5903">
              <w:rPr>
                <w:rFonts w:asciiTheme="minorHAnsi" w:hAnsiTheme="minorHAnsi"/>
                <w:color w:val="002060"/>
                <w:sz w:val="22"/>
                <w:szCs w:val="22"/>
              </w:rPr>
              <w:t>€</w:t>
            </w:r>
          </w:p>
        </w:tc>
      </w:tr>
      <w:tr w:rsidR="00976F3F" w:rsidRPr="007B5903" w:rsidTr="00C15465">
        <w:tc>
          <w:tcPr>
            <w:tcW w:w="4322" w:type="dxa"/>
          </w:tcPr>
          <w:p w:rsidR="00976F3F" w:rsidRPr="007B5903" w:rsidRDefault="00976F3F" w:rsidP="00C15465">
            <w:pPr>
              <w:rPr>
                <w:rFonts w:asciiTheme="minorHAnsi" w:hAnsiTheme="minorHAnsi"/>
                <w:color w:val="002060"/>
                <w:sz w:val="22"/>
                <w:szCs w:val="22"/>
              </w:rPr>
            </w:pPr>
            <w:proofErr w:type="spellStart"/>
            <w:r w:rsidRPr="007B5903">
              <w:rPr>
                <w:rFonts w:asciiTheme="minorHAnsi" w:hAnsiTheme="minorHAnsi"/>
                <w:color w:val="002060"/>
                <w:sz w:val="22"/>
                <w:szCs w:val="22"/>
              </w:rPr>
              <w:t>Elsevier</w:t>
            </w:r>
            <w:proofErr w:type="spellEnd"/>
            <w:r w:rsidRPr="007B5903">
              <w:rPr>
                <w:rFonts w:asciiTheme="minorHAnsi" w:hAnsiTheme="minorHAnsi"/>
                <w:color w:val="002060"/>
                <w:sz w:val="22"/>
                <w:szCs w:val="22"/>
              </w:rPr>
              <w:t xml:space="preserve"> (</w:t>
            </w:r>
            <w:proofErr w:type="spellStart"/>
            <w:r w:rsidRPr="007B5903">
              <w:rPr>
                <w:rFonts w:asciiTheme="minorHAnsi" w:hAnsiTheme="minorHAnsi"/>
                <w:color w:val="002060"/>
                <w:sz w:val="22"/>
                <w:szCs w:val="22"/>
              </w:rPr>
              <w:t>Freedom</w:t>
            </w:r>
            <w:proofErr w:type="spellEnd"/>
            <w:r w:rsidRPr="007B5903">
              <w:rPr>
                <w:rFonts w:asciiTheme="minorHAnsi" w:hAnsiTheme="minorHAnsi"/>
                <w:color w:val="002060"/>
                <w:sz w:val="22"/>
                <w:szCs w:val="22"/>
              </w:rPr>
              <w:t xml:space="preserve"> </w:t>
            </w:r>
            <w:proofErr w:type="spellStart"/>
            <w:r w:rsidRPr="007B5903">
              <w:rPr>
                <w:rFonts w:asciiTheme="minorHAnsi" w:hAnsiTheme="minorHAnsi"/>
                <w:color w:val="002060"/>
                <w:sz w:val="22"/>
                <w:szCs w:val="22"/>
              </w:rPr>
              <w:t>Collection</w:t>
            </w:r>
            <w:proofErr w:type="spellEnd"/>
            <w:r w:rsidR="00D87692" w:rsidRPr="007B5903">
              <w:rPr>
                <w:rFonts w:asciiTheme="minorHAnsi" w:hAnsiTheme="minorHAnsi"/>
                <w:color w:val="002060"/>
                <w:sz w:val="22"/>
                <w:szCs w:val="22"/>
              </w:rPr>
              <w:t xml:space="preserve"> + </w:t>
            </w:r>
            <w:proofErr w:type="spellStart"/>
            <w:r w:rsidR="00D87692" w:rsidRPr="007B5903">
              <w:rPr>
                <w:rFonts w:asciiTheme="minorHAnsi" w:hAnsiTheme="minorHAnsi"/>
                <w:color w:val="002060"/>
                <w:sz w:val="22"/>
                <w:szCs w:val="22"/>
              </w:rPr>
              <w:t>Scopus</w:t>
            </w:r>
            <w:proofErr w:type="spellEnd"/>
            <w:r w:rsidRPr="007B5903">
              <w:rPr>
                <w:rFonts w:asciiTheme="minorHAnsi" w:hAnsiTheme="minorHAnsi"/>
                <w:color w:val="002060"/>
                <w:sz w:val="22"/>
                <w:szCs w:val="22"/>
              </w:rPr>
              <w:t>)</w:t>
            </w:r>
          </w:p>
        </w:tc>
        <w:tc>
          <w:tcPr>
            <w:tcW w:w="4322" w:type="dxa"/>
          </w:tcPr>
          <w:p w:rsidR="00976F3F" w:rsidRPr="007B5903" w:rsidRDefault="00976F3F" w:rsidP="00585BF3">
            <w:pPr>
              <w:rPr>
                <w:rFonts w:asciiTheme="minorHAnsi" w:hAnsiTheme="minorHAnsi"/>
                <w:color w:val="002060"/>
                <w:sz w:val="22"/>
                <w:szCs w:val="22"/>
              </w:rPr>
            </w:pPr>
            <w:r w:rsidRPr="007B5903">
              <w:rPr>
                <w:rFonts w:asciiTheme="minorHAnsi" w:hAnsiTheme="minorHAnsi"/>
                <w:bCs/>
                <w:color w:val="002060"/>
                <w:sz w:val="22"/>
                <w:szCs w:val="22"/>
              </w:rPr>
              <w:t>2</w:t>
            </w:r>
            <w:r w:rsidR="00585BF3" w:rsidRPr="007B5903">
              <w:rPr>
                <w:rFonts w:asciiTheme="minorHAnsi" w:hAnsiTheme="minorHAnsi"/>
                <w:bCs/>
                <w:color w:val="002060"/>
                <w:sz w:val="22"/>
                <w:szCs w:val="22"/>
              </w:rPr>
              <w:t>3</w:t>
            </w:r>
            <w:r w:rsidRPr="007B5903">
              <w:rPr>
                <w:rFonts w:asciiTheme="minorHAnsi" w:hAnsiTheme="minorHAnsi"/>
                <w:bCs/>
                <w:color w:val="002060"/>
                <w:sz w:val="22"/>
                <w:szCs w:val="22"/>
              </w:rPr>
              <w:t>.</w:t>
            </w:r>
            <w:r w:rsidR="00585BF3" w:rsidRPr="007B5903">
              <w:rPr>
                <w:rFonts w:asciiTheme="minorHAnsi" w:hAnsiTheme="minorHAnsi"/>
                <w:bCs/>
                <w:color w:val="002060"/>
                <w:sz w:val="22"/>
                <w:szCs w:val="22"/>
              </w:rPr>
              <w:t>805</w:t>
            </w:r>
            <w:r w:rsidRPr="007B5903">
              <w:rPr>
                <w:rFonts w:asciiTheme="minorHAnsi" w:hAnsiTheme="minorHAnsi"/>
                <w:bCs/>
                <w:color w:val="002060"/>
                <w:sz w:val="22"/>
                <w:szCs w:val="22"/>
              </w:rPr>
              <w:t>,</w:t>
            </w:r>
            <w:r w:rsidR="00585BF3" w:rsidRPr="007B5903">
              <w:rPr>
                <w:rFonts w:asciiTheme="minorHAnsi" w:hAnsiTheme="minorHAnsi"/>
                <w:bCs/>
                <w:color w:val="002060"/>
                <w:sz w:val="22"/>
                <w:szCs w:val="22"/>
              </w:rPr>
              <w:t>19</w:t>
            </w:r>
            <w:r w:rsidRPr="007B5903">
              <w:rPr>
                <w:rFonts w:asciiTheme="minorHAnsi" w:hAnsiTheme="minorHAnsi"/>
                <w:bCs/>
                <w:color w:val="002060"/>
                <w:sz w:val="22"/>
                <w:szCs w:val="22"/>
              </w:rPr>
              <w:t xml:space="preserve"> € (s/IVA)*</w:t>
            </w:r>
            <w:r w:rsidR="003572F7" w:rsidRPr="007B5903">
              <w:rPr>
                <w:rFonts w:asciiTheme="minorHAnsi" w:hAnsiTheme="minorHAnsi"/>
                <w:bCs/>
                <w:color w:val="002060"/>
                <w:sz w:val="22"/>
                <w:szCs w:val="22"/>
              </w:rPr>
              <w:t>*</w:t>
            </w:r>
          </w:p>
        </w:tc>
      </w:tr>
      <w:tr w:rsidR="00585BF3" w:rsidRPr="007B5903" w:rsidTr="00C15465">
        <w:tc>
          <w:tcPr>
            <w:tcW w:w="4322" w:type="dxa"/>
          </w:tcPr>
          <w:p w:rsidR="00585BF3" w:rsidRPr="007B5903" w:rsidRDefault="00585BF3" w:rsidP="00C15465">
            <w:pPr>
              <w:rPr>
                <w:rFonts w:asciiTheme="minorHAnsi" w:hAnsiTheme="minorHAnsi"/>
                <w:color w:val="002060"/>
                <w:sz w:val="22"/>
                <w:szCs w:val="22"/>
              </w:rPr>
            </w:pPr>
            <w:proofErr w:type="spellStart"/>
            <w:r w:rsidRPr="007B5903">
              <w:rPr>
                <w:rFonts w:asciiTheme="minorHAnsi" w:hAnsiTheme="minorHAnsi"/>
                <w:color w:val="002060"/>
                <w:sz w:val="22"/>
                <w:szCs w:val="22"/>
              </w:rPr>
              <w:t>Wiley</w:t>
            </w:r>
            <w:proofErr w:type="spellEnd"/>
          </w:p>
        </w:tc>
        <w:tc>
          <w:tcPr>
            <w:tcW w:w="4322" w:type="dxa"/>
          </w:tcPr>
          <w:p w:rsidR="00585BF3" w:rsidRPr="007B5903" w:rsidRDefault="00D87692" w:rsidP="00585BF3">
            <w:pPr>
              <w:rPr>
                <w:rFonts w:asciiTheme="minorHAnsi" w:hAnsiTheme="minorHAnsi"/>
                <w:bCs/>
                <w:color w:val="002060"/>
                <w:sz w:val="22"/>
                <w:szCs w:val="22"/>
              </w:rPr>
            </w:pPr>
            <w:r w:rsidRPr="007B5903">
              <w:rPr>
                <w:rFonts w:asciiTheme="minorHAnsi" w:hAnsiTheme="minorHAnsi"/>
                <w:bCs/>
                <w:color w:val="002060"/>
                <w:sz w:val="22"/>
                <w:szCs w:val="22"/>
              </w:rPr>
              <w:t>9.109,98 € (s/IVA)</w:t>
            </w:r>
          </w:p>
        </w:tc>
      </w:tr>
      <w:tr w:rsidR="00976F3F" w:rsidRPr="007B5903" w:rsidTr="00C15465">
        <w:tc>
          <w:tcPr>
            <w:tcW w:w="4322" w:type="dxa"/>
          </w:tcPr>
          <w:p w:rsidR="00976F3F" w:rsidRPr="007B5903" w:rsidRDefault="00976F3F" w:rsidP="00C15465">
            <w:pPr>
              <w:rPr>
                <w:rFonts w:asciiTheme="minorHAnsi" w:hAnsiTheme="minorHAnsi"/>
                <w:color w:val="002060"/>
                <w:sz w:val="22"/>
                <w:szCs w:val="22"/>
              </w:rPr>
            </w:pPr>
            <w:proofErr w:type="spellStart"/>
            <w:r w:rsidRPr="007B5903">
              <w:rPr>
                <w:rFonts w:asciiTheme="minorHAnsi" w:hAnsiTheme="minorHAnsi"/>
                <w:color w:val="002060"/>
                <w:sz w:val="22"/>
                <w:szCs w:val="22"/>
              </w:rPr>
              <w:t>Geoscience</w:t>
            </w:r>
            <w:proofErr w:type="spellEnd"/>
            <w:r w:rsidRPr="007B5903">
              <w:rPr>
                <w:rFonts w:asciiTheme="minorHAnsi" w:hAnsiTheme="minorHAnsi"/>
                <w:color w:val="002060"/>
                <w:sz w:val="22"/>
                <w:szCs w:val="22"/>
              </w:rPr>
              <w:t xml:space="preserve"> </w:t>
            </w:r>
            <w:proofErr w:type="spellStart"/>
            <w:r w:rsidRPr="007B5903">
              <w:rPr>
                <w:rFonts w:asciiTheme="minorHAnsi" w:hAnsiTheme="minorHAnsi"/>
                <w:color w:val="002060"/>
                <w:sz w:val="22"/>
                <w:szCs w:val="22"/>
              </w:rPr>
              <w:t>World</w:t>
            </w:r>
            <w:proofErr w:type="spellEnd"/>
          </w:p>
        </w:tc>
        <w:tc>
          <w:tcPr>
            <w:tcW w:w="4322" w:type="dxa"/>
          </w:tcPr>
          <w:p w:rsidR="00976F3F" w:rsidRPr="007B5903" w:rsidRDefault="00976F3F" w:rsidP="00C15465">
            <w:pPr>
              <w:rPr>
                <w:rFonts w:asciiTheme="minorHAnsi" w:hAnsiTheme="minorHAnsi"/>
                <w:color w:val="002060"/>
                <w:sz w:val="22"/>
                <w:szCs w:val="22"/>
              </w:rPr>
            </w:pPr>
            <w:r w:rsidRPr="007B5903">
              <w:rPr>
                <w:rFonts w:asciiTheme="minorHAnsi" w:hAnsiTheme="minorHAnsi"/>
                <w:color w:val="002060"/>
                <w:sz w:val="22"/>
                <w:szCs w:val="22"/>
              </w:rPr>
              <w:t>9.305 €</w:t>
            </w:r>
            <w:r w:rsidR="00D87692" w:rsidRPr="007B5903">
              <w:rPr>
                <w:rFonts w:asciiTheme="minorHAnsi" w:hAnsiTheme="minorHAnsi"/>
                <w:color w:val="002060"/>
                <w:sz w:val="22"/>
                <w:szCs w:val="22"/>
              </w:rPr>
              <w:t xml:space="preserve"> </w:t>
            </w:r>
            <w:r w:rsidR="00D87692" w:rsidRPr="007B5903">
              <w:rPr>
                <w:rFonts w:asciiTheme="minorHAnsi" w:hAnsiTheme="minorHAnsi"/>
                <w:bCs/>
                <w:color w:val="002060"/>
                <w:sz w:val="22"/>
                <w:szCs w:val="22"/>
              </w:rPr>
              <w:t>(s/IVA)</w:t>
            </w:r>
          </w:p>
        </w:tc>
      </w:tr>
    </w:tbl>
    <w:p w:rsidR="00976F3F" w:rsidRPr="007B5903" w:rsidRDefault="00976F3F" w:rsidP="00976F3F">
      <w:pPr>
        <w:rPr>
          <w:rFonts w:asciiTheme="minorHAnsi" w:hAnsiTheme="minorHAnsi"/>
          <w:color w:val="002060"/>
          <w:sz w:val="22"/>
          <w:szCs w:val="22"/>
        </w:rPr>
      </w:pPr>
    </w:p>
    <w:p w:rsidR="00606A3C" w:rsidRPr="007B5903" w:rsidRDefault="00606A3C" w:rsidP="00976F3F">
      <w:pPr>
        <w:rPr>
          <w:rFonts w:asciiTheme="minorHAnsi" w:hAnsiTheme="minorHAnsi"/>
          <w:color w:val="002060"/>
          <w:sz w:val="22"/>
          <w:szCs w:val="22"/>
        </w:rPr>
      </w:pPr>
    </w:p>
    <w:p w:rsidR="00976F3F" w:rsidRPr="007B5903" w:rsidRDefault="003572F7" w:rsidP="00976F3F">
      <w:pPr>
        <w:rPr>
          <w:rFonts w:asciiTheme="minorHAnsi" w:hAnsiTheme="minorHAnsi"/>
          <w:color w:val="002060"/>
          <w:sz w:val="22"/>
          <w:szCs w:val="22"/>
        </w:rPr>
      </w:pPr>
      <w:r w:rsidRPr="007B5903">
        <w:rPr>
          <w:rFonts w:asciiTheme="minorHAnsi" w:hAnsiTheme="minorHAnsi"/>
          <w:color w:val="002060"/>
          <w:sz w:val="22"/>
          <w:szCs w:val="22"/>
        </w:rPr>
        <w:t>*El rectorado procedió a la devolución del IVA de las revistas, que en el caso de CC. Geológicas ascendió a la cantidad de 277,76 €, cantidad destinada, como en años anteriores, a adquisición de bibliografía básica y complementaria</w:t>
      </w:r>
    </w:p>
    <w:p w:rsidR="003572F7" w:rsidRPr="007B5903" w:rsidRDefault="003572F7" w:rsidP="00976F3F">
      <w:pPr>
        <w:rPr>
          <w:rFonts w:asciiTheme="minorHAnsi" w:hAnsiTheme="minorHAnsi"/>
          <w:strike/>
          <w:color w:val="002060"/>
          <w:sz w:val="22"/>
          <w:szCs w:val="22"/>
        </w:rPr>
      </w:pPr>
    </w:p>
    <w:p w:rsidR="003572F7" w:rsidRPr="007B5903" w:rsidRDefault="003572F7" w:rsidP="00976F3F">
      <w:pPr>
        <w:rPr>
          <w:rFonts w:asciiTheme="minorHAnsi" w:hAnsiTheme="minorHAnsi"/>
          <w:strike/>
          <w:color w:val="002060"/>
          <w:sz w:val="22"/>
          <w:szCs w:val="22"/>
        </w:rPr>
      </w:pPr>
    </w:p>
    <w:p w:rsidR="00976F3F" w:rsidRPr="007B5903" w:rsidRDefault="00976F3F" w:rsidP="00976F3F">
      <w:pPr>
        <w:rPr>
          <w:rFonts w:asciiTheme="minorHAnsi" w:hAnsiTheme="minorHAnsi"/>
          <w:iCs/>
          <w:color w:val="002060"/>
          <w:sz w:val="22"/>
          <w:szCs w:val="22"/>
        </w:rPr>
      </w:pPr>
      <w:r w:rsidRPr="007B5903">
        <w:rPr>
          <w:rFonts w:asciiTheme="minorHAnsi" w:hAnsiTheme="minorHAnsi"/>
          <w:color w:val="002060"/>
          <w:sz w:val="22"/>
          <w:szCs w:val="22"/>
        </w:rPr>
        <w:t>*</w:t>
      </w:r>
      <w:r w:rsidR="003572F7" w:rsidRPr="007B5903">
        <w:rPr>
          <w:rFonts w:asciiTheme="minorHAnsi" w:hAnsiTheme="minorHAnsi"/>
          <w:color w:val="002060"/>
          <w:sz w:val="22"/>
          <w:szCs w:val="22"/>
        </w:rPr>
        <w:t>*</w:t>
      </w:r>
      <w:r w:rsidRPr="007B5903">
        <w:rPr>
          <w:rFonts w:asciiTheme="minorHAnsi" w:hAnsiTheme="minorHAnsi"/>
          <w:color w:val="002060"/>
          <w:sz w:val="22"/>
          <w:szCs w:val="22"/>
        </w:rPr>
        <w:t xml:space="preserve">Todos los centros abonan una parte proporcional del gasto de las revistas de </w:t>
      </w:r>
      <w:proofErr w:type="spellStart"/>
      <w:r w:rsidRPr="007B5903">
        <w:rPr>
          <w:rFonts w:asciiTheme="minorHAnsi" w:hAnsiTheme="minorHAnsi"/>
          <w:iCs/>
          <w:color w:val="002060"/>
          <w:sz w:val="22"/>
          <w:szCs w:val="22"/>
        </w:rPr>
        <w:t>Elsevier</w:t>
      </w:r>
      <w:proofErr w:type="spellEnd"/>
      <w:r w:rsidRPr="007B5903">
        <w:rPr>
          <w:rFonts w:asciiTheme="minorHAnsi" w:hAnsiTheme="minorHAnsi"/>
          <w:iCs/>
          <w:color w:val="002060"/>
          <w:sz w:val="22"/>
          <w:szCs w:val="22"/>
        </w:rPr>
        <w:t xml:space="preserve"> </w:t>
      </w:r>
      <w:proofErr w:type="spellStart"/>
      <w:r w:rsidRPr="007B5903">
        <w:rPr>
          <w:rFonts w:asciiTheme="minorHAnsi" w:hAnsiTheme="minorHAnsi"/>
          <w:iCs/>
          <w:color w:val="002060"/>
          <w:sz w:val="22"/>
          <w:szCs w:val="22"/>
        </w:rPr>
        <w:t>Freedom</w:t>
      </w:r>
      <w:proofErr w:type="spellEnd"/>
      <w:r w:rsidRPr="007B5903">
        <w:rPr>
          <w:rFonts w:asciiTheme="minorHAnsi" w:hAnsiTheme="minorHAnsi"/>
          <w:iCs/>
          <w:color w:val="002060"/>
          <w:sz w:val="22"/>
          <w:szCs w:val="22"/>
        </w:rPr>
        <w:t xml:space="preserve"> </w:t>
      </w:r>
      <w:proofErr w:type="spellStart"/>
      <w:r w:rsidRPr="007B5903">
        <w:rPr>
          <w:rFonts w:asciiTheme="minorHAnsi" w:hAnsiTheme="minorHAnsi"/>
          <w:iCs/>
          <w:color w:val="002060"/>
          <w:sz w:val="22"/>
          <w:szCs w:val="22"/>
        </w:rPr>
        <w:t>Collection</w:t>
      </w:r>
      <w:proofErr w:type="spellEnd"/>
      <w:r w:rsidRPr="007B5903">
        <w:rPr>
          <w:rFonts w:asciiTheme="minorHAnsi" w:hAnsiTheme="minorHAnsi"/>
          <w:iCs/>
          <w:color w:val="002060"/>
          <w:sz w:val="22"/>
          <w:szCs w:val="22"/>
        </w:rPr>
        <w:t xml:space="preserve"> </w:t>
      </w:r>
      <w:r w:rsidRPr="007B5903">
        <w:rPr>
          <w:rFonts w:asciiTheme="minorHAnsi" w:hAnsiTheme="minorHAnsi"/>
          <w:color w:val="002060"/>
          <w:sz w:val="22"/>
          <w:szCs w:val="22"/>
        </w:rPr>
        <w:t xml:space="preserve">y de </w:t>
      </w:r>
      <w:proofErr w:type="spellStart"/>
      <w:r w:rsidRPr="007B5903">
        <w:rPr>
          <w:rFonts w:asciiTheme="minorHAnsi" w:hAnsiTheme="minorHAnsi"/>
          <w:iCs/>
          <w:color w:val="002060"/>
          <w:sz w:val="22"/>
          <w:szCs w:val="22"/>
        </w:rPr>
        <w:t>Scopus</w:t>
      </w:r>
      <w:proofErr w:type="spellEnd"/>
      <w:r w:rsidRPr="007B5903">
        <w:rPr>
          <w:rFonts w:asciiTheme="minorHAnsi" w:hAnsiTheme="minorHAnsi"/>
          <w:color w:val="002060"/>
          <w:sz w:val="22"/>
          <w:szCs w:val="22"/>
        </w:rPr>
        <w:t xml:space="preserve">. En el primer caso, Geológicas abona un 8,90% del total, que asciende a </w:t>
      </w:r>
      <w:r w:rsidR="00606A3C" w:rsidRPr="007B5903">
        <w:rPr>
          <w:rFonts w:asciiTheme="minorHAnsi" w:hAnsiTheme="minorHAnsi"/>
          <w:b/>
          <w:bCs/>
          <w:color w:val="002060"/>
          <w:sz w:val="22"/>
          <w:szCs w:val="22"/>
        </w:rPr>
        <w:t>23</w:t>
      </w:r>
      <w:r w:rsidRPr="007B5903">
        <w:rPr>
          <w:rFonts w:asciiTheme="minorHAnsi" w:hAnsiTheme="minorHAnsi"/>
          <w:b/>
          <w:bCs/>
          <w:color w:val="002060"/>
          <w:sz w:val="22"/>
          <w:szCs w:val="22"/>
        </w:rPr>
        <w:t>.</w:t>
      </w:r>
      <w:r w:rsidR="00606A3C" w:rsidRPr="007B5903">
        <w:rPr>
          <w:rFonts w:asciiTheme="minorHAnsi" w:hAnsiTheme="minorHAnsi"/>
          <w:b/>
          <w:bCs/>
          <w:color w:val="002060"/>
          <w:sz w:val="22"/>
          <w:szCs w:val="22"/>
        </w:rPr>
        <w:t>805</w:t>
      </w:r>
      <w:r w:rsidRPr="007B5903">
        <w:rPr>
          <w:rFonts w:asciiTheme="minorHAnsi" w:hAnsiTheme="minorHAnsi"/>
          <w:b/>
          <w:bCs/>
          <w:color w:val="002060"/>
          <w:sz w:val="22"/>
          <w:szCs w:val="22"/>
        </w:rPr>
        <w:t>,</w:t>
      </w:r>
      <w:r w:rsidR="00606A3C" w:rsidRPr="007B5903">
        <w:rPr>
          <w:rFonts w:asciiTheme="minorHAnsi" w:hAnsiTheme="minorHAnsi"/>
          <w:b/>
          <w:bCs/>
          <w:color w:val="002060"/>
          <w:sz w:val="22"/>
          <w:szCs w:val="22"/>
        </w:rPr>
        <w:t xml:space="preserve">19 </w:t>
      </w:r>
      <w:r w:rsidRPr="007B5903">
        <w:rPr>
          <w:rFonts w:asciiTheme="minorHAnsi" w:hAnsiTheme="minorHAnsi"/>
          <w:b/>
          <w:bCs/>
          <w:color w:val="002060"/>
          <w:sz w:val="22"/>
          <w:szCs w:val="22"/>
        </w:rPr>
        <w:t xml:space="preserve">€ </w:t>
      </w:r>
      <w:r w:rsidRPr="007B5903">
        <w:rPr>
          <w:rFonts w:asciiTheme="minorHAnsi" w:hAnsiTheme="minorHAnsi"/>
          <w:color w:val="002060"/>
          <w:sz w:val="22"/>
          <w:szCs w:val="22"/>
        </w:rPr>
        <w:t xml:space="preserve">(incluido el incremento de 6% para 2015). En el caso de </w:t>
      </w:r>
      <w:proofErr w:type="spellStart"/>
      <w:r w:rsidRPr="007B5903">
        <w:rPr>
          <w:rFonts w:asciiTheme="minorHAnsi" w:hAnsiTheme="minorHAnsi"/>
          <w:iCs/>
          <w:color w:val="002060"/>
          <w:sz w:val="22"/>
          <w:szCs w:val="22"/>
        </w:rPr>
        <w:t>Scopus</w:t>
      </w:r>
      <w:proofErr w:type="spellEnd"/>
      <w:r w:rsidRPr="007B5903">
        <w:rPr>
          <w:rFonts w:asciiTheme="minorHAnsi" w:hAnsiTheme="minorHAnsi"/>
          <w:color w:val="002060"/>
          <w:sz w:val="22"/>
          <w:szCs w:val="22"/>
        </w:rPr>
        <w:t xml:space="preserve">, se acordó que todos los centros de Ciencias Experimentales y CC. </w:t>
      </w:r>
      <w:proofErr w:type="spellStart"/>
      <w:r w:rsidRPr="007B5903">
        <w:rPr>
          <w:rFonts w:asciiTheme="minorHAnsi" w:hAnsiTheme="minorHAnsi"/>
          <w:color w:val="002060"/>
          <w:sz w:val="22"/>
          <w:szCs w:val="22"/>
        </w:rPr>
        <w:t>Biosanitarias</w:t>
      </w:r>
      <w:proofErr w:type="spellEnd"/>
      <w:r w:rsidRPr="007B5903">
        <w:rPr>
          <w:rFonts w:asciiTheme="minorHAnsi" w:hAnsiTheme="minorHAnsi"/>
          <w:color w:val="002060"/>
          <w:sz w:val="22"/>
          <w:szCs w:val="22"/>
        </w:rPr>
        <w:t xml:space="preserve"> abonaran la misma cantidad: </w:t>
      </w:r>
      <w:r w:rsidRPr="007B5903">
        <w:rPr>
          <w:rFonts w:asciiTheme="minorHAnsi" w:hAnsiTheme="minorHAnsi"/>
          <w:b/>
          <w:bCs/>
          <w:color w:val="002060"/>
          <w:sz w:val="22"/>
          <w:szCs w:val="22"/>
        </w:rPr>
        <w:t xml:space="preserve">1.043,88€. </w:t>
      </w:r>
      <w:r w:rsidRPr="007B5903">
        <w:rPr>
          <w:rFonts w:asciiTheme="minorHAnsi" w:hAnsiTheme="minorHAnsi"/>
          <w:color w:val="002060"/>
          <w:sz w:val="22"/>
          <w:szCs w:val="22"/>
        </w:rPr>
        <w:t>A su vez,</w:t>
      </w:r>
      <w:r w:rsidRPr="007B5903">
        <w:rPr>
          <w:rFonts w:asciiTheme="minorHAnsi" w:hAnsiTheme="minorHAnsi"/>
          <w:b/>
          <w:bCs/>
          <w:color w:val="002060"/>
          <w:sz w:val="22"/>
          <w:szCs w:val="22"/>
        </w:rPr>
        <w:t xml:space="preserve"> </w:t>
      </w:r>
      <w:r w:rsidRPr="007B5903">
        <w:rPr>
          <w:rFonts w:asciiTheme="minorHAnsi" w:hAnsiTheme="minorHAnsi"/>
          <w:color w:val="002060"/>
          <w:sz w:val="22"/>
          <w:szCs w:val="22"/>
        </w:rPr>
        <w:t xml:space="preserve">los centros de Humanidades y CC. Sociales abonan por su parte la misma cantidad para cubrir los gastos de las suscripciones de </w:t>
      </w:r>
      <w:proofErr w:type="spellStart"/>
      <w:r w:rsidRPr="007B5903">
        <w:rPr>
          <w:rFonts w:asciiTheme="minorHAnsi" w:hAnsiTheme="minorHAnsi"/>
          <w:iCs/>
          <w:color w:val="002060"/>
          <w:sz w:val="22"/>
          <w:szCs w:val="22"/>
        </w:rPr>
        <w:t>Elsevier</w:t>
      </w:r>
      <w:proofErr w:type="spellEnd"/>
      <w:r w:rsidRPr="007B5903">
        <w:rPr>
          <w:rFonts w:asciiTheme="minorHAnsi" w:hAnsiTheme="minorHAnsi"/>
          <w:iCs/>
          <w:color w:val="002060"/>
          <w:sz w:val="22"/>
          <w:szCs w:val="22"/>
        </w:rPr>
        <w:t xml:space="preserve"> </w:t>
      </w:r>
      <w:proofErr w:type="spellStart"/>
      <w:r w:rsidRPr="007B5903">
        <w:rPr>
          <w:rFonts w:asciiTheme="minorHAnsi" w:hAnsiTheme="minorHAnsi"/>
          <w:iCs/>
          <w:color w:val="002060"/>
          <w:sz w:val="22"/>
          <w:szCs w:val="22"/>
        </w:rPr>
        <w:t>Freedom</w:t>
      </w:r>
      <w:proofErr w:type="spellEnd"/>
      <w:r w:rsidRPr="007B5903">
        <w:rPr>
          <w:rFonts w:asciiTheme="minorHAnsi" w:hAnsiTheme="minorHAnsi"/>
          <w:iCs/>
          <w:color w:val="002060"/>
          <w:sz w:val="22"/>
          <w:szCs w:val="22"/>
        </w:rPr>
        <w:t xml:space="preserve"> </w:t>
      </w:r>
      <w:proofErr w:type="spellStart"/>
      <w:r w:rsidRPr="007B5903">
        <w:rPr>
          <w:rFonts w:asciiTheme="minorHAnsi" w:hAnsiTheme="minorHAnsi"/>
          <w:iCs/>
          <w:color w:val="002060"/>
          <w:sz w:val="22"/>
          <w:szCs w:val="22"/>
        </w:rPr>
        <w:t>Collection</w:t>
      </w:r>
      <w:proofErr w:type="spellEnd"/>
      <w:r w:rsidRPr="007B5903">
        <w:rPr>
          <w:rFonts w:asciiTheme="minorHAnsi" w:hAnsiTheme="minorHAnsi"/>
          <w:iCs/>
          <w:color w:val="002060"/>
          <w:sz w:val="22"/>
          <w:szCs w:val="22"/>
        </w:rPr>
        <w:t>.</w:t>
      </w:r>
    </w:p>
    <w:p w:rsidR="00976F3F" w:rsidRPr="007B5903" w:rsidRDefault="00976F3F" w:rsidP="00976F3F">
      <w:pPr>
        <w:rPr>
          <w:rFonts w:asciiTheme="minorHAnsi" w:hAnsiTheme="minorHAnsi"/>
          <w:iCs/>
          <w:color w:val="002060"/>
          <w:sz w:val="22"/>
          <w:szCs w:val="22"/>
        </w:rPr>
      </w:pPr>
    </w:p>
    <w:p w:rsidR="00976F3F" w:rsidRPr="007B5903" w:rsidRDefault="00976F3F" w:rsidP="00976F3F">
      <w:pPr>
        <w:jc w:val="both"/>
        <w:rPr>
          <w:rFonts w:asciiTheme="minorHAnsi" w:hAnsiTheme="minorHAnsi"/>
          <w:color w:val="002060"/>
          <w:sz w:val="22"/>
          <w:szCs w:val="22"/>
        </w:rPr>
      </w:pPr>
    </w:p>
    <w:p w:rsidR="00976F3F" w:rsidRPr="007B5903" w:rsidRDefault="00BB2C8A" w:rsidP="00976F3F">
      <w:pPr>
        <w:pStyle w:val="Citadestacada"/>
        <w:numPr>
          <w:ilvl w:val="0"/>
          <w:numId w:val="10"/>
        </w:numPr>
        <w:ind w:left="0" w:firstLine="0"/>
        <w:rPr>
          <w:rFonts w:asciiTheme="minorHAnsi" w:hAnsiTheme="minorHAnsi"/>
          <w:b/>
          <w:i w:val="0"/>
          <w:color w:val="002060"/>
          <w:sz w:val="22"/>
          <w:szCs w:val="22"/>
        </w:rPr>
      </w:pPr>
      <w:r w:rsidRPr="007B5903">
        <w:rPr>
          <w:rFonts w:asciiTheme="minorHAnsi" w:hAnsiTheme="minorHAnsi"/>
          <w:b/>
          <w:i w:val="0"/>
          <w:color w:val="002060"/>
          <w:sz w:val="22"/>
          <w:szCs w:val="22"/>
        </w:rPr>
        <w:t>HORARIO</w:t>
      </w:r>
      <w:r w:rsidR="00465A6F" w:rsidRPr="007B5903">
        <w:rPr>
          <w:rFonts w:asciiTheme="minorHAnsi" w:hAnsiTheme="minorHAnsi"/>
          <w:b/>
          <w:i w:val="0"/>
          <w:color w:val="002060"/>
          <w:sz w:val="22"/>
          <w:szCs w:val="22"/>
        </w:rPr>
        <w:t xml:space="preserve"> Y DÍAS</w:t>
      </w:r>
      <w:r w:rsidRPr="007B5903">
        <w:rPr>
          <w:rFonts w:asciiTheme="minorHAnsi" w:hAnsiTheme="minorHAnsi"/>
          <w:b/>
          <w:i w:val="0"/>
          <w:color w:val="002060"/>
          <w:sz w:val="22"/>
          <w:szCs w:val="22"/>
        </w:rPr>
        <w:t xml:space="preserve"> DE APERTURA AL PÚBLICO</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El horario de la Biblioteca en 201</w:t>
      </w:r>
      <w:r w:rsidR="002E0C08" w:rsidRPr="007B5903">
        <w:rPr>
          <w:rFonts w:asciiTheme="minorHAnsi" w:hAnsiTheme="minorHAnsi"/>
          <w:color w:val="002060"/>
          <w:sz w:val="22"/>
          <w:szCs w:val="22"/>
        </w:rPr>
        <w:t>6</w:t>
      </w:r>
      <w:r w:rsidRPr="007B5903">
        <w:rPr>
          <w:rFonts w:asciiTheme="minorHAnsi" w:hAnsiTheme="minorHAnsi"/>
          <w:color w:val="002060"/>
          <w:sz w:val="22"/>
          <w:szCs w:val="22"/>
        </w:rPr>
        <w:t xml:space="preserve"> no ha variado respecto de años anteriores: de 8’30 h. a 20’30 h., de lunes a viernes en período lectivo. </w:t>
      </w:r>
      <w:r w:rsidR="00465A6F" w:rsidRPr="007B5903">
        <w:rPr>
          <w:rFonts w:asciiTheme="minorHAnsi" w:hAnsiTheme="minorHAnsi"/>
          <w:color w:val="002060"/>
          <w:sz w:val="22"/>
          <w:szCs w:val="22"/>
        </w:rPr>
        <w:t>En</w:t>
      </w:r>
      <w:r w:rsidRPr="007B5903">
        <w:rPr>
          <w:rFonts w:asciiTheme="minorHAnsi" w:hAnsiTheme="minorHAnsi"/>
          <w:color w:val="002060"/>
          <w:sz w:val="22"/>
          <w:szCs w:val="22"/>
        </w:rPr>
        <w:t xml:space="preserve"> períodos </w:t>
      </w:r>
      <w:r w:rsidR="00465A6F" w:rsidRPr="007B5903">
        <w:rPr>
          <w:rFonts w:asciiTheme="minorHAnsi" w:hAnsiTheme="minorHAnsi"/>
          <w:color w:val="002060"/>
          <w:sz w:val="22"/>
          <w:szCs w:val="22"/>
        </w:rPr>
        <w:t xml:space="preserve">no lectivos, en especial, vacaciones, </w:t>
      </w:r>
      <w:r w:rsidRPr="007B5903">
        <w:rPr>
          <w:rFonts w:asciiTheme="minorHAnsi" w:hAnsiTheme="minorHAnsi"/>
          <w:color w:val="002060"/>
          <w:sz w:val="22"/>
          <w:szCs w:val="22"/>
        </w:rPr>
        <w:t xml:space="preserve">el horario de apertura se realiza sólo por las mañanas de 8’30 a  14’00  h.  </w:t>
      </w:r>
    </w:p>
    <w:p w:rsidR="00976F3F" w:rsidRPr="007B5903" w:rsidRDefault="00976F3F" w:rsidP="00976F3F">
      <w:pPr>
        <w:jc w:val="both"/>
        <w:rPr>
          <w:rFonts w:asciiTheme="minorHAnsi" w:hAnsiTheme="minorHAnsi"/>
          <w:color w:val="002060"/>
          <w:sz w:val="22"/>
          <w:szCs w:val="22"/>
        </w:rPr>
      </w:pPr>
    </w:p>
    <w:p w:rsidR="00976F3F" w:rsidRPr="007B5903" w:rsidRDefault="00465A6F" w:rsidP="00976F3F">
      <w:pPr>
        <w:jc w:val="both"/>
        <w:rPr>
          <w:rFonts w:asciiTheme="minorHAnsi" w:hAnsiTheme="minorHAnsi"/>
          <w:color w:val="002060"/>
          <w:sz w:val="22"/>
          <w:szCs w:val="22"/>
        </w:rPr>
      </w:pPr>
      <w:r w:rsidRPr="007B5903">
        <w:rPr>
          <w:rFonts w:asciiTheme="minorHAnsi" w:hAnsiTheme="minorHAnsi"/>
          <w:color w:val="002060"/>
          <w:sz w:val="22"/>
          <w:szCs w:val="22"/>
        </w:rPr>
        <w:t>Días de apertura en 2016: 222</w:t>
      </w:r>
    </w:p>
    <w:p w:rsidR="00465A6F" w:rsidRPr="007B5903" w:rsidRDefault="00465A6F" w:rsidP="00976F3F">
      <w:pPr>
        <w:jc w:val="both"/>
        <w:rPr>
          <w:rFonts w:asciiTheme="minorHAnsi" w:hAnsiTheme="minorHAnsi"/>
          <w:color w:val="002060"/>
          <w:sz w:val="22"/>
          <w:szCs w:val="22"/>
        </w:rPr>
      </w:pPr>
      <w:r w:rsidRPr="007B5903">
        <w:rPr>
          <w:rFonts w:asciiTheme="minorHAnsi" w:hAnsiTheme="minorHAnsi"/>
          <w:color w:val="002060"/>
          <w:sz w:val="22"/>
          <w:szCs w:val="22"/>
        </w:rPr>
        <w:t>Horas de apertura semanal en período lectivo: 60</w:t>
      </w:r>
    </w:p>
    <w:p w:rsidR="00465A6F" w:rsidRPr="007B5903" w:rsidRDefault="00465A6F" w:rsidP="00976F3F">
      <w:pPr>
        <w:jc w:val="both"/>
        <w:rPr>
          <w:rFonts w:asciiTheme="minorHAnsi" w:hAnsiTheme="minorHAnsi"/>
          <w:color w:val="002060"/>
          <w:sz w:val="22"/>
          <w:szCs w:val="22"/>
        </w:rPr>
      </w:pPr>
    </w:p>
    <w:p w:rsidR="00465A6F" w:rsidRPr="007B5903" w:rsidRDefault="00465A6F" w:rsidP="00976F3F">
      <w:pPr>
        <w:jc w:val="both"/>
        <w:rPr>
          <w:rFonts w:asciiTheme="minorHAnsi" w:hAnsiTheme="minorHAnsi"/>
          <w:color w:val="002060"/>
          <w:sz w:val="22"/>
          <w:szCs w:val="22"/>
        </w:rPr>
      </w:pPr>
      <w:r w:rsidRPr="007B5903">
        <w:rPr>
          <w:rFonts w:asciiTheme="minorHAnsi" w:hAnsiTheme="minorHAnsi"/>
          <w:color w:val="002060"/>
          <w:sz w:val="22"/>
          <w:szCs w:val="22"/>
        </w:rPr>
        <w:t>Valoración de los usuarios en 2016 respecto del horario de la biblioteca: 7,0</w:t>
      </w:r>
      <w:r w:rsidR="00A952A3" w:rsidRPr="007B5903">
        <w:rPr>
          <w:rFonts w:asciiTheme="minorHAnsi" w:hAnsiTheme="minorHAnsi"/>
          <w:color w:val="002060"/>
          <w:sz w:val="22"/>
          <w:szCs w:val="22"/>
        </w:rPr>
        <w:t>5</w:t>
      </w:r>
      <w:r w:rsidRPr="007B5903">
        <w:rPr>
          <w:rFonts w:asciiTheme="minorHAnsi" w:hAnsiTheme="minorHAnsi"/>
          <w:color w:val="002060"/>
          <w:sz w:val="22"/>
          <w:szCs w:val="22"/>
        </w:rPr>
        <w:t xml:space="preserve"> sobre 10</w:t>
      </w:r>
    </w:p>
    <w:p w:rsidR="00A952A3" w:rsidRPr="007B5903" w:rsidRDefault="00A952A3" w:rsidP="00976F3F">
      <w:pPr>
        <w:jc w:val="both"/>
        <w:rPr>
          <w:rFonts w:asciiTheme="minorHAnsi" w:hAnsiTheme="minorHAnsi"/>
          <w:color w:val="002060"/>
          <w:sz w:val="22"/>
          <w:szCs w:val="22"/>
        </w:rPr>
      </w:pPr>
      <w:r w:rsidRPr="007B5903">
        <w:rPr>
          <w:rFonts w:asciiTheme="minorHAnsi" w:hAnsiTheme="minorHAnsi"/>
          <w:color w:val="002060"/>
          <w:sz w:val="22"/>
          <w:szCs w:val="22"/>
        </w:rPr>
        <w:tab/>
        <w:t>Misma valoración en 2015: 7,21</w:t>
      </w:r>
    </w:p>
    <w:p w:rsidR="00A952A3" w:rsidRPr="007B5903" w:rsidRDefault="00A952A3" w:rsidP="00976F3F">
      <w:pPr>
        <w:jc w:val="both"/>
        <w:rPr>
          <w:rFonts w:asciiTheme="minorHAnsi" w:hAnsiTheme="minorHAnsi"/>
          <w:color w:val="002060"/>
          <w:sz w:val="22"/>
          <w:szCs w:val="22"/>
        </w:rPr>
      </w:pPr>
      <w:r w:rsidRPr="007B5903">
        <w:rPr>
          <w:rFonts w:asciiTheme="minorHAnsi" w:hAnsiTheme="minorHAnsi"/>
          <w:color w:val="002060"/>
          <w:sz w:val="22"/>
          <w:szCs w:val="22"/>
        </w:rPr>
        <w:tab/>
      </w:r>
      <w:r w:rsidRPr="007B5903">
        <w:rPr>
          <w:rFonts w:asciiTheme="minorHAnsi" w:hAnsiTheme="minorHAnsi"/>
          <w:color w:val="002060"/>
          <w:sz w:val="22"/>
          <w:szCs w:val="22"/>
        </w:rPr>
        <w:tab/>
        <w:t xml:space="preserve">Id. </w:t>
      </w:r>
      <w:r w:rsidRPr="007B5903">
        <w:rPr>
          <w:rFonts w:asciiTheme="minorHAnsi" w:hAnsiTheme="minorHAnsi"/>
          <w:color w:val="002060"/>
          <w:sz w:val="22"/>
          <w:szCs w:val="22"/>
        </w:rPr>
        <w:tab/>
        <w:t xml:space="preserve">          2014: 6,06</w:t>
      </w:r>
    </w:p>
    <w:p w:rsidR="00BB2C8A" w:rsidRPr="007B5903" w:rsidRDefault="00BB2C8A" w:rsidP="00BB2C8A">
      <w:pPr>
        <w:pStyle w:val="Citadestacada"/>
        <w:ind w:left="0"/>
        <w:rPr>
          <w:rFonts w:asciiTheme="minorHAnsi" w:hAnsiTheme="minorHAnsi"/>
          <w:b/>
          <w:i w:val="0"/>
          <w:color w:val="002060"/>
          <w:sz w:val="22"/>
          <w:szCs w:val="22"/>
        </w:rPr>
      </w:pPr>
      <w:r w:rsidRPr="007B5903">
        <w:rPr>
          <w:rFonts w:asciiTheme="minorHAnsi" w:eastAsiaTheme="minorHAnsi" w:hAnsiTheme="minorHAnsi" w:cs="Times New Roman"/>
          <w:b/>
          <w:bCs w:val="0"/>
          <w:i w:val="0"/>
          <w:iCs w:val="0"/>
          <w:color w:val="002060"/>
          <w:sz w:val="22"/>
          <w:szCs w:val="22"/>
        </w:rPr>
        <w:t xml:space="preserve">III. </w:t>
      </w:r>
      <w:r w:rsidRPr="007B5903">
        <w:rPr>
          <w:rFonts w:asciiTheme="minorHAnsi" w:hAnsiTheme="minorHAnsi"/>
          <w:b/>
          <w:i w:val="0"/>
          <w:color w:val="002060"/>
          <w:sz w:val="22"/>
          <w:szCs w:val="22"/>
        </w:rPr>
        <w:t xml:space="preserve">USUARIOS </w:t>
      </w:r>
    </w:p>
    <w:p w:rsidR="00465A6F" w:rsidRPr="007B5903" w:rsidRDefault="00BB2C8A" w:rsidP="00BB2C8A">
      <w:pPr>
        <w:jc w:val="both"/>
        <w:rPr>
          <w:rFonts w:asciiTheme="minorHAnsi" w:hAnsiTheme="minorHAnsi"/>
          <w:color w:val="002060"/>
          <w:sz w:val="22"/>
          <w:szCs w:val="22"/>
        </w:rPr>
      </w:pPr>
      <w:r w:rsidRPr="007B5903">
        <w:rPr>
          <w:rFonts w:asciiTheme="minorHAnsi" w:hAnsiTheme="minorHAnsi"/>
          <w:color w:val="002060"/>
          <w:sz w:val="22"/>
          <w:szCs w:val="22"/>
        </w:rPr>
        <w:t xml:space="preserve">Nº de accesos </w:t>
      </w:r>
      <w:r w:rsidR="00465A6F" w:rsidRPr="007B5903">
        <w:rPr>
          <w:rFonts w:asciiTheme="minorHAnsi" w:hAnsiTheme="minorHAnsi"/>
          <w:color w:val="002060"/>
          <w:sz w:val="22"/>
          <w:szCs w:val="22"/>
        </w:rPr>
        <w:t>e</w:t>
      </w:r>
      <w:r w:rsidRPr="007B5903">
        <w:rPr>
          <w:rFonts w:asciiTheme="minorHAnsi" w:hAnsiTheme="minorHAnsi"/>
          <w:color w:val="002060"/>
          <w:sz w:val="22"/>
          <w:szCs w:val="22"/>
        </w:rPr>
        <w:t>n 2016</w:t>
      </w:r>
      <w:r w:rsidR="00465A6F" w:rsidRPr="007B5903">
        <w:rPr>
          <w:rFonts w:asciiTheme="minorHAnsi" w:hAnsiTheme="minorHAnsi"/>
          <w:color w:val="002060"/>
          <w:sz w:val="22"/>
          <w:szCs w:val="22"/>
        </w:rPr>
        <w:t>:</w:t>
      </w:r>
      <w:r w:rsidRPr="007B5903">
        <w:rPr>
          <w:rFonts w:asciiTheme="minorHAnsi" w:hAnsiTheme="minorHAnsi"/>
          <w:color w:val="002060"/>
          <w:sz w:val="22"/>
          <w:szCs w:val="22"/>
        </w:rPr>
        <w:t xml:space="preserve"> 63.596, </w:t>
      </w:r>
    </w:p>
    <w:p w:rsidR="00465A6F" w:rsidRPr="007B5903" w:rsidRDefault="00465A6F" w:rsidP="00465A6F">
      <w:pPr>
        <w:ind w:firstLine="708"/>
        <w:jc w:val="both"/>
        <w:rPr>
          <w:rFonts w:asciiTheme="minorHAnsi" w:hAnsiTheme="minorHAnsi"/>
          <w:color w:val="002060"/>
          <w:sz w:val="22"/>
          <w:szCs w:val="22"/>
        </w:rPr>
      </w:pPr>
      <w:r w:rsidRPr="007B5903">
        <w:rPr>
          <w:rFonts w:asciiTheme="minorHAnsi" w:hAnsiTheme="minorHAnsi"/>
          <w:color w:val="002060"/>
          <w:sz w:val="22"/>
          <w:szCs w:val="22"/>
        </w:rPr>
        <w:t xml:space="preserve">2015: </w:t>
      </w:r>
      <w:r w:rsidR="00BB2C8A" w:rsidRPr="007B5903">
        <w:rPr>
          <w:rFonts w:asciiTheme="minorHAnsi" w:hAnsiTheme="minorHAnsi"/>
          <w:color w:val="002060"/>
          <w:sz w:val="22"/>
          <w:szCs w:val="22"/>
        </w:rPr>
        <w:t xml:space="preserve">85.054 </w:t>
      </w:r>
    </w:p>
    <w:p w:rsidR="00BB2C8A" w:rsidRPr="007B5903" w:rsidRDefault="00465A6F" w:rsidP="00465A6F">
      <w:pPr>
        <w:ind w:firstLine="708"/>
        <w:jc w:val="both"/>
        <w:rPr>
          <w:rFonts w:asciiTheme="minorHAnsi" w:hAnsiTheme="minorHAnsi"/>
          <w:strike/>
          <w:color w:val="002060"/>
          <w:sz w:val="22"/>
          <w:szCs w:val="22"/>
        </w:rPr>
      </w:pPr>
      <w:r w:rsidRPr="007B5903">
        <w:rPr>
          <w:rFonts w:asciiTheme="minorHAnsi" w:hAnsiTheme="minorHAnsi"/>
          <w:color w:val="002060"/>
          <w:sz w:val="22"/>
          <w:szCs w:val="22"/>
        </w:rPr>
        <w:t xml:space="preserve">2.014: 59.772 </w:t>
      </w:r>
    </w:p>
    <w:p w:rsidR="00465A6F" w:rsidRPr="007B5903" w:rsidRDefault="00465A6F" w:rsidP="00BB2C8A">
      <w:pPr>
        <w:rPr>
          <w:rFonts w:asciiTheme="minorHAnsi" w:hAnsiTheme="minorHAnsi"/>
          <w:color w:val="002060"/>
          <w:sz w:val="22"/>
          <w:szCs w:val="22"/>
        </w:rPr>
      </w:pPr>
    </w:p>
    <w:p w:rsidR="00BB2C8A" w:rsidRPr="007B5903" w:rsidRDefault="00BB2C8A" w:rsidP="00BB2C8A">
      <w:pPr>
        <w:rPr>
          <w:rFonts w:asciiTheme="minorHAnsi" w:hAnsiTheme="minorHAnsi"/>
          <w:color w:val="002060"/>
          <w:sz w:val="22"/>
          <w:szCs w:val="22"/>
        </w:rPr>
      </w:pPr>
      <w:r w:rsidRPr="007B5903">
        <w:rPr>
          <w:rFonts w:asciiTheme="minorHAnsi" w:hAnsiTheme="minorHAnsi"/>
          <w:color w:val="002060"/>
          <w:sz w:val="22"/>
          <w:szCs w:val="22"/>
        </w:rPr>
        <w:t>Usuarios de la facultad con carné de la biblioteca</w:t>
      </w:r>
      <w:r w:rsidR="00260D6D" w:rsidRPr="00260D6D">
        <w:rPr>
          <w:rFonts w:asciiTheme="minorHAnsi" w:hAnsiTheme="minorHAnsi"/>
          <w:color w:val="002060"/>
          <w:sz w:val="22"/>
          <w:szCs w:val="22"/>
        </w:rPr>
        <w:t xml:space="preserve"> </w:t>
      </w:r>
      <w:r w:rsidR="00260D6D" w:rsidRPr="007B5903">
        <w:rPr>
          <w:rFonts w:asciiTheme="minorHAnsi" w:hAnsiTheme="minorHAnsi"/>
          <w:color w:val="002060"/>
          <w:sz w:val="22"/>
          <w:szCs w:val="22"/>
        </w:rPr>
        <w:t>en 2016</w:t>
      </w:r>
    </w:p>
    <w:p w:rsidR="00BB2C8A" w:rsidRPr="007B5903" w:rsidRDefault="00BB2C8A" w:rsidP="00BB2C8A">
      <w:pPr>
        <w:ind w:firstLine="708"/>
        <w:rPr>
          <w:rFonts w:asciiTheme="minorHAnsi" w:hAnsiTheme="minorHAnsi"/>
          <w:color w:val="002060"/>
          <w:sz w:val="22"/>
          <w:szCs w:val="22"/>
        </w:rPr>
      </w:pPr>
      <w:r w:rsidRPr="007B5903">
        <w:rPr>
          <w:rFonts w:asciiTheme="minorHAnsi" w:hAnsiTheme="minorHAnsi"/>
          <w:color w:val="002060"/>
          <w:sz w:val="22"/>
          <w:szCs w:val="22"/>
        </w:rPr>
        <w:t>III.2.1. Alumnos de la facultad con carné: 615</w:t>
      </w:r>
    </w:p>
    <w:p w:rsidR="00BB2C8A" w:rsidRPr="007B5903" w:rsidRDefault="00BB2C8A" w:rsidP="00BB2C8A">
      <w:pPr>
        <w:ind w:firstLine="708"/>
        <w:rPr>
          <w:rFonts w:asciiTheme="minorHAnsi" w:hAnsiTheme="minorHAnsi"/>
          <w:color w:val="002060"/>
          <w:sz w:val="22"/>
          <w:szCs w:val="22"/>
        </w:rPr>
      </w:pPr>
      <w:r w:rsidRPr="007B5903">
        <w:rPr>
          <w:rFonts w:asciiTheme="minorHAnsi" w:hAnsiTheme="minorHAnsi"/>
          <w:color w:val="002060"/>
          <w:sz w:val="22"/>
          <w:szCs w:val="22"/>
        </w:rPr>
        <w:t>III.2.2. Profesores de la facultad con carné:</w:t>
      </w:r>
      <w:r w:rsidR="00465A6F" w:rsidRPr="007B5903">
        <w:rPr>
          <w:rFonts w:asciiTheme="minorHAnsi" w:hAnsiTheme="minorHAnsi"/>
          <w:color w:val="002060"/>
          <w:sz w:val="22"/>
          <w:szCs w:val="22"/>
        </w:rPr>
        <w:t xml:space="preserve"> 185</w:t>
      </w:r>
    </w:p>
    <w:p w:rsidR="00465A6F" w:rsidRPr="007B5903" w:rsidRDefault="00465A6F" w:rsidP="00BB2C8A">
      <w:pPr>
        <w:ind w:firstLine="708"/>
        <w:rPr>
          <w:rFonts w:asciiTheme="minorHAnsi" w:hAnsiTheme="minorHAnsi"/>
          <w:color w:val="002060"/>
          <w:sz w:val="22"/>
          <w:szCs w:val="22"/>
        </w:rPr>
      </w:pPr>
      <w:r w:rsidRPr="007B5903">
        <w:rPr>
          <w:rFonts w:asciiTheme="minorHAnsi" w:hAnsiTheme="minorHAnsi"/>
          <w:color w:val="002060"/>
          <w:sz w:val="22"/>
          <w:szCs w:val="22"/>
        </w:rPr>
        <w:t>III.2.3. Investigadores la facultad con carné en 2016: 232</w:t>
      </w:r>
    </w:p>
    <w:p w:rsidR="00465A6F" w:rsidRPr="007B5903" w:rsidRDefault="00465A6F" w:rsidP="00BB2C8A">
      <w:pPr>
        <w:ind w:firstLine="708"/>
        <w:rPr>
          <w:rFonts w:asciiTheme="minorHAnsi" w:hAnsiTheme="minorHAnsi"/>
          <w:color w:val="002060"/>
          <w:sz w:val="22"/>
          <w:szCs w:val="22"/>
        </w:rPr>
      </w:pPr>
      <w:r w:rsidRPr="007B5903">
        <w:rPr>
          <w:rFonts w:asciiTheme="minorHAnsi" w:hAnsiTheme="minorHAnsi"/>
          <w:color w:val="002060"/>
          <w:sz w:val="22"/>
          <w:szCs w:val="22"/>
        </w:rPr>
        <w:t>III.2.4. Usuarios con nº PIN creado: 889</w:t>
      </w:r>
    </w:p>
    <w:p w:rsidR="00465A6F" w:rsidRPr="007B5903" w:rsidRDefault="00465A6F" w:rsidP="00BB2C8A">
      <w:pPr>
        <w:ind w:firstLine="708"/>
        <w:rPr>
          <w:rFonts w:asciiTheme="minorHAnsi" w:hAnsiTheme="minorHAnsi"/>
          <w:color w:val="002060"/>
          <w:sz w:val="22"/>
          <w:szCs w:val="22"/>
        </w:rPr>
      </w:pPr>
      <w:r w:rsidRPr="007B5903">
        <w:rPr>
          <w:rFonts w:asciiTheme="minorHAnsi" w:hAnsiTheme="minorHAnsi"/>
          <w:color w:val="002060"/>
          <w:sz w:val="22"/>
          <w:szCs w:val="22"/>
        </w:rPr>
        <w:t>Total usuarios de la facultad con carné: 1.083</w:t>
      </w:r>
    </w:p>
    <w:p w:rsidR="00BB2C8A" w:rsidRPr="007B5903" w:rsidRDefault="00BB2C8A" w:rsidP="00976F3F">
      <w:pPr>
        <w:spacing w:after="200" w:line="276" w:lineRule="auto"/>
        <w:rPr>
          <w:rFonts w:asciiTheme="minorHAnsi" w:hAnsiTheme="minorHAnsi"/>
          <w:color w:val="002060"/>
          <w:sz w:val="22"/>
          <w:szCs w:val="22"/>
        </w:rPr>
      </w:pPr>
    </w:p>
    <w:p w:rsidR="00976F3F" w:rsidRPr="007B5903" w:rsidRDefault="00976F3F" w:rsidP="00976F3F">
      <w:pPr>
        <w:pStyle w:val="Citadestacada"/>
        <w:numPr>
          <w:ilvl w:val="0"/>
          <w:numId w:val="10"/>
        </w:numPr>
        <w:ind w:left="0" w:firstLine="0"/>
        <w:rPr>
          <w:rFonts w:asciiTheme="minorHAnsi" w:hAnsiTheme="minorHAnsi"/>
          <w:b/>
          <w:i w:val="0"/>
          <w:color w:val="002060"/>
          <w:sz w:val="22"/>
          <w:szCs w:val="22"/>
        </w:rPr>
      </w:pPr>
      <w:r w:rsidRPr="007B5903">
        <w:rPr>
          <w:rFonts w:asciiTheme="minorHAnsi" w:hAnsiTheme="minorHAnsi"/>
          <w:b/>
          <w:i w:val="0"/>
          <w:color w:val="002060"/>
          <w:sz w:val="22"/>
          <w:szCs w:val="22"/>
        </w:rPr>
        <w:t>EQUIPAMIENTO  E  INSTALACIONES</w:t>
      </w:r>
    </w:p>
    <w:p w:rsidR="00976F3F" w:rsidRPr="007B5903" w:rsidRDefault="00A952A3" w:rsidP="00976F3F">
      <w:pPr>
        <w:jc w:val="both"/>
        <w:rPr>
          <w:rFonts w:asciiTheme="minorHAnsi" w:hAnsiTheme="minorHAnsi"/>
          <w:color w:val="002060"/>
          <w:sz w:val="22"/>
          <w:szCs w:val="22"/>
        </w:rPr>
      </w:pPr>
      <w:r w:rsidRPr="007B5903">
        <w:rPr>
          <w:rFonts w:asciiTheme="minorHAnsi" w:hAnsiTheme="minorHAnsi"/>
          <w:color w:val="002060"/>
          <w:sz w:val="22"/>
          <w:szCs w:val="22"/>
        </w:rPr>
        <w:t>Puntos de servicio de atención permanente (turno de mañana): 2</w:t>
      </w:r>
    </w:p>
    <w:p w:rsidR="00A952A3" w:rsidRPr="007B5903" w:rsidRDefault="00A952A3" w:rsidP="00A952A3">
      <w:pPr>
        <w:jc w:val="both"/>
        <w:rPr>
          <w:rFonts w:asciiTheme="minorHAnsi" w:hAnsiTheme="minorHAnsi"/>
          <w:color w:val="002060"/>
          <w:sz w:val="22"/>
          <w:szCs w:val="22"/>
        </w:rPr>
      </w:pPr>
      <w:r w:rsidRPr="007B5903">
        <w:rPr>
          <w:rFonts w:asciiTheme="minorHAnsi" w:hAnsiTheme="minorHAnsi"/>
          <w:color w:val="002060"/>
          <w:sz w:val="22"/>
          <w:szCs w:val="22"/>
        </w:rPr>
        <w:t>Puntos de servicio de atención permanente (turno de tarde): 1</w:t>
      </w:r>
    </w:p>
    <w:p w:rsidR="00A952A3" w:rsidRPr="007B5903" w:rsidRDefault="00A952A3" w:rsidP="00976F3F">
      <w:pPr>
        <w:jc w:val="both"/>
        <w:rPr>
          <w:rFonts w:asciiTheme="minorHAnsi" w:hAnsiTheme="minorHAnsi"/>
          <w:color w:val="002060"/>
          <w:sz w:val="22"/>
          <w:szCs w:val="22"/>
        </w:rPr>
      </w:pPr>
    </w:p>
    <w:p w:rsidR="00FF6DCB" w:rsidRPr="007B5903" w:rsidRDefault="00FF6DCB" w:rsidP="00976F3F">
      <w:pPr>
        <w:jc w:val="both"/>
        <w:rPr>
          <w:rFonts w:asciiTheme="minorHAnsi" w:hAnsiTheme="minorHAnsi"/>
          <w:color w:val="002060"/>
          <w:sz w:val="22"/>
          <w:szCs w:val="22"/>
        </w:rPr>
      </w:pPr>
      <w:r w:rsidRPr="007B5903">
        <w:rPr>
          <w:rFonts w:asciiTheme="minorHAnsi" w:hAnsiTheme="minorHAnsi"/>
          <w:color w:val="002060"/>
          <w:sz w:val="22"/>
          <w:szCs w:val="22"/>
        </w:rPr>
        <w:t>Salas de lectura: 2</w:t>
      </w:r>
    </w:p>
    <w:p w:rsidR="00FF6DCB" w:rsidRPr="007B5903" w:rsidRDefault="00FF6DCB" w:rsidP="00976F3F">
      <w:pPr>
        <w:jc w:val="both"/>
        <w:rPr>
          <w:rFonts w:asciiTheme="minorHAnsi" w:hAnsiTheme="minorHAnsi"/>
          <w:color w:val="002060"/>
          <w:sz w:val="22"/>
          <w:szCs w:val="22"/>
        </w:rPr>
      </w:pPr>
      <w:r w:rsidRPr="007B5903">
        <w:rPr>
          <w:rFonts w:asciiTheme="minorHAnsi" w:hAnsiTheme="minorHAnsi"/>
          <w:color w:val="002060"/>
          <w:sz w:val="22"/>
          <w:szCs w:val="22"/>
        </w:rPr>
        <w:t>Salas de trabajo en grupo: 3</w:t>
      </w:r>
    </w:p>
    <w:p w:rsidR="00FF6DCB" w:rsidRPr="007B5903" w:rsidRDefault="00FF6DCB" w:rsidP="00976F3F">
      <w:pPr>
        <w:jc w:val="both"/>
        <w:rPr>
          <w:rFonts w:asciiTheme="minorHAnsi" w:hAnsiTheme="minorHAnsi"/>
          <w:color w:val="002060"/>
          <w:sz w:val="22"/>
          <w:szCs w:val="22"/>
        </w:rPr>
      </w:pPr>
    </w:p>
    <w:p w:rsidR="00FF6DCB" w:rsidRPr="007B5903" w:rsidRDefault="00FF6DCB" w:rsidP="00FF6DCB">
      <w:pPr>
        <w:jc w:val="both"/>
        <w:rPr>
          <w:rFonts w:asciiTheme="minorHAnsi" w:hAnsiTheme="minorHAnsi"/>
          <w:color w:val="002060"/>
          <w:sz w:val="22"/>
          <w:szCs w:val="22"/>
        </w:rPr>
      </w:pPr>
      <w:r w:rsidRPr="007B5903">
        <w:rPr>
          <w:rFonts w:asciiTheme="minorHAnsi" w:hAnsiTheme="minorHAnsi"/>
          <w:color w:val="002060"/>
          <w:sz w:val="22"/>
          <w:szCs w:val="22"/>
        </w:rPr>
        <w:t>Puestos de lectura: 384</w:t>
      </w:r>
    </w:p>
    <w:p w:rsidR="00FF6DCB" w:rsidRPr="007B5903" w:rsidRDefault="00FF6DCB" w:rsidP="00FF6DCB">
      <w:pPr>
        <w:jc w:val="both"/>
        <w:rPr>
          <w:rFonts w:asciiTheme="minorHAnsi" w:hAnsiTheme="minorHAnsi"/>
          <w:color w:val="002060"/>
          <w:sz w:val="22"/>
          <w:szCs w:val="22"/>
        </w:rPr>
      </w:pPr>
      <w:r w:rsidRPr="007B5903">
        <w:rPr>
          <w:rFonts w:asciiTheme="minorHAnsi" w:hAnsiTheme="minorHAnsi"/>
          <w:color w:val="002060"/>
          <w:sz w:val="22"/>
          <w:szCs w:val="22"/>
        </w:rPr>
        <w:t>Puestos de trabajo en grupo: 26</w:t>
      </w:r>
    </w:p>
    <w:p w:rsidR="00FF6DCB" w:rsidRPr="007B5903" w:rsidRDefault="00FF6DCB" w:rsidP="00FF6DCB">
      <w:pPr>
        <w:jc w:val="both"/>
        <w:rPr>
          <w:rFonts w:asciiTheme="minorHAnsi" w:hAnsiTheme="minorHAnsi"/>
          <w:color w:val="002060"/>
          <w:sz w:val="22"/>
          <w:szCs w:val="22"/>
        </w:rPr>
      </w:pPr>
      <w:r w:rsidRPr="007B5903">
        <w:rPr>
          <w:rFonts w:asciiTheme="minorHAnsi" w:hAnsiTheme="minorHAnsi"/>
          <w:color w:val="002060"/>
          <w:sz w:val="22"/>
          <w:szCs w:val="22"/>
        </w:rPr>
        <w:t>Puestos para formación: 24</w:t>
      </w:r>
    </w:p>
    <w:p w:rsidR="00FF6DCB" w:rsidRPr="007B5903" w:rsidRDefault="00FF6DCB" w:rsidP="00976F3F">
      <w:pPr>
        <w:jc w:val="both"/>
        <w:rPr>
          <w:rFonts w:asciiTheme="minorHAnsi" w:hAnsiTheme="minorHAnsi"/>
          <w:color w:val="002060"/>
          <w:sz w:val="22"/>
          <w:szCs w:val="22"/>
        </w:rPr>
      </w:pPr>
    </w:p>
    <w:p w:rsidR="00FF6DCB" w:rsidRPr="007B5903" w:rsidRDefault="00FF6DCB" w:rsidP="00FF6DCB">
      <w:pPr>
        <w:jc w:val="both"/>
        <w:rPr>
          <w:rFonts w:asciiTheme="minorHAnsi" w:hAnsiTheme="minorHAnsi"/>
          <w:color w:val="002060"/>
          <w:sz w:val="22"/>
          <w:szCs w:val="22"/>
        </w:rPr>
      </w:pPr>
      <w:r w:rsidRPr="007B5903">
        <w:rPr>
          <w:rFonts w:asciiTheme="minorHAnsi" w:hAnsiTheme="minorHAnsi"/>
          <w:color w:val="002060"/>
          <w:sz w:val="22"/>
          <w:szCs w:val="22"/>
        </w:rPr>
        <w:t>Superficie salas de lectura: 661 + 46</w:t>
      </w:r>
    </w:p>
    <w:p w:rsidR="00CE6D0E" w:rsidRPr="007B5903" w:rsidRDefault="00CE6D0E"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Superficie depósitos: </w:t>
      </w:r>
      <w:r w:rsidR="00FF6DCB" w:rsidRPr="007B5903">
        <w:rPr>
          <w:rFonts w:asciiTheme="minorHAnsi" w:hAnsiTheme="minorHAnsi"/>
          <w:color w:val="002060"/>
          <w:sz w:val="22"/>
          <w:szCs w:val="22"/>
        </w:rPr>
        <w:t xml:space="preserve">573 + 241,21 m2 nuevo </w:t>
      </w:r>
      <w:proofErr w:type="spellStart"/>
      <w:r w:rsidR="00FF6DCB" w:rsidRPr="007B5903">
        <w:rPr>
          <w:rFonts w:asciiTheme="minorHAnsi" w:hAnsiTheme="minorHAnsi"/>
          <w:color w:val="002060"/>
          <w:sz w:val="22"/>
          <w:szCs w:val="22"/>
        </w:rPr>
        <w:t>dep</w:t>
      </w:r>
      <w:proofErr w:type="spellEnd"/>
    </w:p>
    <w:p w:rsidR="00FF6DCB" w:rsidRPr="007B5903" w:rsidRDefault="00FF6DCB" w:rsidP="00FF6DCB">
      <w:pPr>
        <w:jc w:val="both"/>
        <w:rPr>
          <w:rFonts w:asciiTheme="minorHAnsi" w:hAnsiTheme="minorHAnsi"/>
          <w:color w:val="002060"/>
          <w:sz w:val="22"/>
          <w:szCs w:val="22"/>
        </w:rPr>
      </w:pPr>
      <w:r w:rsidRPr="007B5903">
        <w:rPr>
          <w:rFonts w:asciiTheme="minorHAnsi" w:hAnsiTheme="minorHAnsi"/>
          <w:color w:val="002060"/>
          <w:sz w:val="22"/>
          <w:szCs w:val="22"/>
        </w:rPr>
        <w:t xml:space="preserve">Superficie total (salas + despachos + depósitos): 1413 + 241,21 m2 nuevo </w:t>
      </w:r>
      <w:proofErr w:type="spellStart"/>
      <w:r w:rsidRPr="007B5903">
        <w:rPr>
          <w:rFonts w:asciiTheme="minorHAnsi" w:hAnsiTheme="minorHAnsi"/>
          <w:color w:val="002060"/>
          <w:sz w:val="22"/>
          <w:szCs w:val="22"/>
        </w:rPr>
        <w:t>dep</w:t>
      </w:r>
      <w:proofErr w:type="spellEnd"/>
    </w:p>
    <w:p w:rsidR="00FF6DCB" w:rsidRPr="007B5903" w:rsidRDefault="00FF6DCB" w:rsidP="00FF6DCB">
      <w:pPr>
        <w:jc w:val="both"/>
        <w:rPr>
          <w:rFonts w:asciiTheme="minorHAnsi" w:hAnsiTheme="minorHAnsi"/>
          <w:color w:val="002060"/>
          <w:sz w:val="22"/>
          <w:szCs w:val="22"/>
        </w:rPr>
      </w:pPr>
    </w:p>
    <w:p w:rsidR="00A952A3" w:rsidRPr="007B5903" w:rsidRDefault="00E3737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Ordenadores </w:t>
      </w:r>
      <w:proofErr w:type="spellStart"/>
      <w:r w:rsidRPr="007B5903">
        <w:rPr>
          <w:rFonts w:asciiTheme="minorHAnsi" w:hAnsiTheme="minorHAnsi"/>
          <w:color w:val="002060"/>
          <w:sz w:val="22"/>
          <w:szCs w:val="22"/>
        </w:rPr>
        <w:t>PC’s</w:t>
      </w:r>
      <w:proofErr w:type="spellEnd"/>
      <w:r w:rsidRPr="007B5903">
        <w:rPr>
          <w:rFonts w:asciiTheme="minorHAnsi" w:hAnsiTheme="minorHAnsi"/>
          <w:color w:val="002060"/>
          <w:sz w:val="22"/>
          <w:szCs w:val="22"/>
        </w:rPr>
        <w:t xml:space="preserve"> de uso público: 51</w:t>
      </w:r>
    </w:p>
    <w:p w:rsidR="00E3737F" w:rsidRPr="007B5903" w:rsidRDefault="00E3737F" w:rsidP="00976F3F">
      <w:pPr>
        <w:jc w:val="both"/>
        <w:rPr>
          <w:rFonts w:asciiTheme="minorHAnsi" w:hAnsiTheme="minorHAnsi"/>
          <w:color w:val="002060"/>
          <w:sz w:val="22"/>
          <w:szCs w:val="22"/>
        </w:rPr>
      </w:pPr>
      <w:r w:rsidRPr="007B5903">
        <w:rPr>
          <w:rFonts w:asciiTheme="minorHAnsi" w:hAnsiTheme="minorHAnsi"/>
          <w:color w:val="002060"/>
          <w:sz w:val="22"/>
          <w:szCs w:val="22"/>
        </w:rPr>
        <w:t>Ordenadores portátiles de uso público: 18</w:t>
      </w:r>
    </w:p>
    <w:p w:rsidR="00E3737F" w:rsidRPr="007B5903" w:rsidRDefault="00E3737F" w:rsidP="00976F3F">
      <w:pPr>
        <w:jc w:val="both"/>
        <w:rPr>
          <w:rFonts w:asciiTheme="minorHAnsi" w:hAnsiTheme="minorHAnsi"/>
          <w:color w:val="002060"/>
          <w:sz w:val="22"/>
          <w:szCs w:val="22"/>
        </w:rPr>
      </w:pPr>
    </w:p>
    <w:p w:rsidR="001F7787" w:rsidRDefault="001F7787" w:rsidP="001F7787">
      <w:pPr>
        <w:jc w:val="both"/>
        <w:rPr>
          <w:rFonts w:asciiTheme="minorHAnsi" w:hAnsiTheme="minorHAnsi"/>
          <w:color w:val="002060"/>
          <w:sz w:val="22"/>
          <w:szCs w:val="22"/>
        </w:rPr>
      </w:pPr>
      <w:r w:rsidRPr="001F7787">
        <w:rPr>
          <w:rFonts w:asciiTheme="minorHAnsi" w:hAnsiTheme="minorHAnsi"/>
          <w:color w:val="002060"/>
          <w:sz w:val="22"/>
          <w:szCs w:val="22"/>
        </w:rPr>
        <w:t>En 2016 se han adquirido 4 ordenadores portátiles para uso público.</w:t>
      </w:r>
    </w:p>
    <w:p w:rsidR="001F7787" w:rsidRPr="001F7787" w:rsidRDefault="001F7787" w:rsidP="001F7787">
      <w:pPr>
        <w:jc w:val="both"/>
        <w:rPr>
          <w:rFonts w:asciiTheme="minorHAnsi" w:hAnsiTheme="minorHAnsi"/>
          <w:color w:val="002060"/>
          <w:sz w:val="22"/>
          <w:szCs w:val="22"/>
        </w:rPr>
      </w:pPr>
    </w:p>
    <w:p w:rsidR="00976F3F" w:rsidRPr="007B5903" w:rsidRDefault="00281B45" w:rsidP="00E3737F">
      <w:pPr>
        <w:jc w:val="both"/>
        <w:rPr>
          <w:rFonts w:asciiTheme="minorHAnsi" w:hAnsiTheme="minorHAnsi"/>
          <w:color w:val="002060"/>
          <w:sz w:val="22"/>
          <w:szCs w:val="22"/>
        </w:rPr>
      </w:pPr>
      <w:r w:rsidRPr="007B5903">
        <w:rPr>
          <w:rFonts w:asciiTheme="minorHAnsi" w:hAnsiTheme="minorHAnsi"/>
          <w:color w:val="002060"/>
          <w:sz w:val="22"/>
          <w:szCs w:val="22"/>
        </w:rPr>
        <w:t xml:space="preserve">Se </w:t>
      </w:r>
      <w:r w:rsidR="001F7787">
        <w:rPr>
          <w:rFonts w:asciiTheme="minorHAnsi" w:hAnsiTheme="minorHAnsi"/>
          <w:color w:val="002060"/>
          <w:sz w:val="22"/>
          <w:szCs w:val="22"/>
        </w:rPr>
        <w:t>ha continuado</w:t>
      </w:r>
      <w:r w:rsidRPr="007B5903">
        <w:rPr>
          <w:rFonts w:asciiTheme="minorHAnsi" w:hAnsiTheme="minorHAnsi"/>
          <w:color w:val="002060"/>
          <w:sz w:val="22"/>
          <w:szCs w:val="22"/>
        </w:rPr>
        <w:t xml:space="preserve"> con la h</w:t>
      </w:r>
      <w:r w:rsidR="00976F3F" w:rsidRPr="007B5903">
        <w:rPr>
          <w:rFonts w:asciiTheme="minorHAnsi" w:hAnsiTheme="minorHAnsi"/>
          <w:color w:val="002060"/>
          <w:sz w:val="22"/>
          <w:szCs w:val="22"/>
        </w:rPr>
        <w:t>abilitación y acondicionamiento de depósito auxiliar en planta sótano 2</w:t>
      </w:r>
      <w:r w:rsidRPr="007B5903">
        <w:rPr>
          <w:rFonts w:asciiTheme="minorHAnsi" w:hAnsiTheme="minorHAnsi"/>
          <w:color w:val="002060"/>
          <w:sz w:val="22"/>
          <w:szCs w:val="22"/>
        </w:rPr>
        <w:t>, iniciado en 2015</w:t>
      </w:r>
    </w:p>
    <w:p w:rsidR="00E3737F" w:rsidRPr="007B5903" w:rsidRDefault="00E3737F" w:rsidP="00E3737F">
      <w:pPr>
        <w:rPr>
          <w:rFonts w:asciiTheme="minorHAnsi" w:hAnsiTheme="minorHAnsi"/>
          <w:color w:val="002060"/>
          <w:sz w:val="22"/>
          <w:szCs w:val="22"/>
        </w:rPr>
      </w:pPr>
    </w:p>
    <w:p w:rsidR="00E3737F" w:rsidRPr="007B5903" w:rsidRDefault="00E3737F" w:rsidP="00E3737F">
      <w:pPr>
        <w:rPr>
          <w:rFonts w:asciiTheme="minorHAnsi" w:hAnsiTheme="minorHAnsi"/>
          <w:color w:val="002060"/>
          <w:sz w:val="22"/>
          <w:szCs w:val="22"/>
        </w:rPr>
      </w:pPr>
      <w:r w:rsidRPr="007B5903">
        <w:rPr>
          <w:rFonts w:asciiTheme="minorHAnsi" w:hAnsiTheme="minorHAnsi"/>
          <w:color w:val="002060"/>
          <w:sz w:val="22"/>
          <w:szCs w:val="22"/>
        </w:rPr>
        <w:t>Valoración de las instalaciones y nº de puestos de lectura por los usuarios: 7,5 sobre 10 (2015: 7,2. 2014: 6,8)</w:t>
      </w:r>
    </w:p>
    <w:p w:rsidR="00830F1C" w:rsidRPr="007B5903" w:rsidRDefault="00830F1C" w:rsidP="00830F1C">
      <w:pPr>
        <w:pStyle w:val="Citadestacada"/>
        <w:pBdr>
          <w:bottom w:val="none" w:sz="0" w:space="0" w:color="auto"/>
        </w:pBdr>
        <w:ind w:left="0"/>
        <w:rPr>
          <w:rStyle w:val="Textoennegrita"/>
          <w:rFonts w:asciiTheme="minorHAnsi" w:eastAsiaTheme="majorEastAsia" w:hAnsiTheme="minorHAnsi"/>
          <w:b w:val="0"/>
          <w:i w:val="0"/>
          <w:color w:val="002060"/>
          <w:sz w:val="22"/>
          <w:szCs w:val="22"/>
        </w:rPr>
      </w:pPr>
      <w:r>
        <w:rPr>
          <w:rFonts w:asciiTheme="minorHAnsi" w:hAnsiTheme="minorHAnsi"/>
          <w:i w:val="0"/>
          <w:color w:val="002060"/>
          <w:sz w:val="22"/>
          <w:szCs w:val="22"/>
          <w:lang w:val="pt-BR"/>
        </w:rPr>
        <w:t xml:space="preserve">Ver </w:t>
      </w:r>
      <w:r w:rsidRPr="007B5903">
        <w:rPr>
          <w:rFonts w:asciiTheme="minorHAnsi" w:hAnsiTheme="minorHAnsi"/>
          <w:i w:val="0"/>
          <w:color w:val="002060"/>
          <w:sz w:val="22"/>
          <w:szCs w:val="22"/>
          <w:lang w:val="pt-BR"/>
        </w:rPr>
        <w:t>Anexo V. Principales</w:t>
      </w:r>
      <w:r w:rsidR="00926946">
        <w:rPr>
          <w:rFonts w:asciiTheme="minorHAnsi" w:hAnsiTheme="minorHAnsi"/>
          <w:i w:val="0"/>
          <w:color w:val="002060"/>
          <w:sz w:val="22"/>
          <w:szCs w:val="22"/>
          <w:lang w:val="pt-BR"/>
        </w:rPr>
        <w:t xml:space="preserve"> </w:t>
      </w:r>
      <w:r w:rsidR="00926946">
        <w:rPr>
          <w:rFonts w:asciiTheme="minorHAnsi" w:hAnsiTheme="minorHAnsi"/>
          <w:i w:val="0"/>
          <w:color w:val="002060"/>
          <w:sz w:val="22"/>
          <w:szCs w:val="22"/>
          <w:lang w:val="pt-BR"/>
        </w:rPr>
        <w:t>indicadores y</w:t>
      </w:r>
      <w:r w:rsidRPr="007B5903">
        <w:rPr>
          <w:rFonts w:asciiTheme="minorHAnsi" w:hAnsiTheme="minorHAnsi"/>
          <w:i w:val="0"/>
          <w:color w:val="002060"/>
          <w:sz w:val="22"/>
          <w:szCs w:val="22"/>
          <w:lang w:val="pt-BR"/>
        </w:rPr>
        <w:t xml:space="preserve"> </w:t>
      </w:r>
      <w:proofErr w:type="spellStart"/>
      <w:r w:rsidRPr="007B5903">
        <w:rPr>
          <w:rFonts w:asciiTheme="minorHAnsi" w:hAnsiTheme="minorHAnsi"/>
          <w:i w:val="0"/>
          <w:color w:val="002060"/>
          <w:sz w:val="22"/>
          <w:szCs w:val="22"/>
          <w:lang w:val="pt-BR"/>
        </w:rPr>
        <w:t>ratios</w:t>
      </w:r>
      <w:proofErr w:type="spellEnd"/>
      <w:r w:rsidRPr="007B5903">
        <w:rPr>
          <w:rStyle w:val="Textoennegrita"/>
          <w:rFonts w:asciiTheme="minorHAnsi" w:eastAsiaTheme="majorEastAsia" w:hAnsiTheme="minorHAnsi"/>
          <w:b w:val="0"/>
          <w:i w:val="0"/>
          <w:color w:val="002060"/>
          <w:sz w:val="22"/>
          <w:szCs w:val="22"/>
        </w:rPr>
        <w:t xml:space="preserve"> 2016                                           </w:t>
      </w:r>
    </w:p>
    <w:p w:rsidR="00830F1C" w:rsidRPr="007B5903" w:rsidRDefault="00830F1C" w:rsidP="00976F3F">
      <w:pPr>
        <w:spacing w:after="200" w:line="276" w:lineRule="auto"/>
        <w:rPr>
          <w:rFonts w:asciiTheme="minorHAnsi" w:hAnsiTheme="minorHAnsi"/>
          <w:color w:val="002060"/>
          <w:sz w:val="22"/>
          <w:szCs w:val="22"/>
        </w:rPr>
      </w:pPr>
    </w:p>
    <w:p w:rsidR="00976F3F" w:rsidRPr="007B5903" w:rsidRDefault="00976F3F" w:rsidP="00976F3F">
      <w:pPr>
        <w:pStyle w:val="Citadestacada"/>
        <w:numPr>
          <w:ilvl w:val="0"/>
          <w:numId w:val="10"/>
        </w:numPr>
        <w:ind w:left="360"/>
        <w:rPr>
          <w:rFonts w:asciiTheme="minorHAnsi" w:hAnsiTheme="minorHAnsi"/>
          <w:b/>
          <w:i w:val="0"/>
          <w:color w:val="002060"/>
          <w:sz w:val="22"/>
          <w:szCs w:val="22"/>
        </w:rPr>
      </w:pPr>
      <w:bookmarkStart w:id="0" w:name="OLE_LINK2"/>
      <w:bookmarkStart w:id="1" w:name="OLE_LINK4"/>
      <w:r w:rsidRPr="007B5903">
        <w:rPr>
          <w:rFonts w:asciiTheme="minorHAnsi" w:hAnsiTheme="minorHAnsi"/>
          <w:b/>
          <w:i w:val="0"/>
          <w:color w:val="002060"/>
          <w:sz w:val="22"/>
          <w:szCs w:val="22"/>
        </w:rPr>
        <w:t>GESTIÓN DE LA COLECCIÓN.  ADQUISICIONES</w:t>
      </w:r>
    </w:p>
    <w:p w:rsidR="00976F3F" w:rsidRPr="00260D6D" w:rsidRDefault="00976F3F" w:rsidP="00976F3F">
      <w:pPr>
        <w:pStyle w:val="Subttulo"/>
        <w:rPr>
          <w:rStyle w:val="nfasisintenso"/>
          <w:rFonts w:asciiTheme="minorHAnsi" w:hAnsiTheme="minorHAnsi"/>
          <w:b/>
          <w:color w:val="002060"/>
          <w:sz w:val="22"/>
          <w:szCs w:val="22"/>
        </w:rPr>
      </w:pPr>
      <w:r w:rsidRPr="00260D6D">
        <w:rPr>
          <w:rStyle w:val="nfasisintenso"/>
          <w:rFonts w:asciiTheme="minorHAnsi" w:hAnsiTheme="minorHAnsi"/>
          <w:b/>
          <w:color w:val="002060"/>
          <w:sz w:val="22"/>
          <w:szCs w:val="22"/>
        </w:rPr>
        <w:t>IV.1 Fondos bibliográficos</w:t>
      </w:r>
    </w:p>
    <w:p w:rsidR="00976F3F" w:rsidRPr="007B5903" w:rsidRDefault="00976F3F" w:rsidP="00976F3F">
      <w:pPr>
        <w:pStyle w:val="Subttulo"/>
        <w:rPr>
          <w:rStyle w:val="nfasisintenso"/>
          <w:rFonts w:asciiTheme="minorHAnsi" w:hAnsiTheme="minorHAnsi"/>
          <w:color w:val="002060"/>
          <w:sz w:val="22"/>
          <w:szCs w:val="22"/>
        </w:rPr>
      </w:pPr>
    </w:p>
    <w:bookmarkEnd w:id="0"/>
    <w:bookmarkEnd w:id="1"/>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En 201</w:t>
      </w:r>
      <w:r w:rsidR="003A3FB2" w:rsidRPr="007B5903">
        <w:rPr>
          <w:rFonts w:asciiTheme="minorHAnsi" w:hAnsiTheme="minorHAnsi"/>
          <w:color w:val="002060"/>
          <w:sz w:val="22"/>
          <w:szCs w:val="22"/>
        </w:rPr>
        <w:t>6</w:t>
      </w:r>
      <w:r w:rsidRPr="007B5903">
        <w:rPr>
          <w:rFonts w:asciiTheme="minorHAnsi" w:hAnsiTheme="minorHAnsi"/>
          <w:color w:val="002060"/>
          <w:sz w:val="22"/>
          <w:szCs w:val="22"/>
        </w:rPr>
        <w:t xml:space="preserve"> la colección de la Biblioteca está formada por:</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 xml:space="preserve">Libros impresos </w:t>
      </w:r>
    </w:p>
    <w:p w:rsidR="00976F3F" w:rsidRPr="007B5903" w:rsidRDefault="00976F3F" w:rsidP="00976F3F">
      <w:pPr>
        <w:pStyle w:val="Prrafodelista"/>
        <w:numPr>
          <w:ilvl w:val="1"/>
          <w:numId w:val="12"/>
        </w:numPr>
        <w:jc w:val="both"/>
        <w:rPr>
          <w:rFonts w:asciiTheme="minorHAnsi" w:hAnsiTheme="minorHAnsi"/>
          <w:b/>
          <w:color w:val="002060"/>
          <w:sz w:val="22"/>
          <w:szCs w:val="22"/>
        </w:rPr>
      </w:pPr>
      <w:r w:rsidRPr="007B5903">
        <w:rPr>
          <w:rFonts w:asciiTheme="minorHAnsi" w:hAnsiTheme="minorHAnsi"/>
          <w:color w:val="002060"/>
          <w:sz w:val="22"/>
          <w:szCs w:val="22"/>
        </w:rPr>
        <w:t xml:space="preserve">Ejemplares: </w:t>
      </w:r>
      <w:r w:rsidR="00121CBB" w:rsidRPr="007B5903">
        <w:rPr>
          <w:rFonts w:asciiTheme="minorHAnsi" w:hAnsiTheme="minorHAnsi"/>
          <w:color w:val="002060"/>
          <w:sz w:val="22"/>
          <w:szCs w:val="22"/>
        </w:rPr>
        <w:t>82.394</w:t>
      </w:r>
    </w:p>
    <w:p w:rsidR="00E87D8D" w:rsidRPr="007B5903" w:rsidRDefault="00976F3F" w:rsidP="00DC5A29">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 xml:space="preserve">Títulos: </w:t>
      </w:r>
      <w:r w:rsidR="00121CBB" w:rsidRPr="007B5903">
        <w:rPr>
          <w:rFonts w:asciiTheme="minorHAnsi" w:hAnsiTheme="minorHAnsi"/>
          <w:color w:val="002060"/>
          <w:sz w:val="22"/>
          <w:szCs w:val="22"/>
        </w:rPr>
        <w:t>45.383</w:t>
      </w:r>
    </w:p>
    <w:p w:rsidR="00E87D8D" w:rsidRPr="007B5903" w:rsidRDefault="00E87D8D" w:rsidP="00DC5A29">
      <w:pPr>
        <w:pStyle w:val="Prrafodelista"/>
        <w:numPr>
          <w:ilvl w:val="1"/>
          <w:numId w:val="12"/>
        </w:numPr>
        <w:jc w:val="both"/>
        <w:rPr>
          <w:rFonts w:asciiTheme="minorHAnsi" w:hAnsiTheme="minorHAnsi"/>
          <w:b/>
          <w:color w:val="002060"/>
          <w:sz w:val="22"/>
          <w:szCs w:val="22"/>
        </w:rPr>
      </w:pPr>
      <w:r w:rsidRPr="007B5903">
        <w:rPr>
          <w:rFonts w:asciiTheme="minorHAnsi" w:hAnsiTheme="minorHAnsi"/>
          <w:color w:val="002060"/>
          <w:sz w:val="22"/>
          <w:szCs w:val="22"/>
        </w:rPr>
        <w:t>Fondo antiguo (</w:t>
      </w:r>
      <w:proofErr w:type="spellStart"/>
      <w:r w:rsidRPr="007B5903">
        <w:rPr>
          <w:rFonts w:asciiTheme="minorHAnsi" w:hAnsiTheme="minorHAnsi"/>
          <w:color w:val="002060"/>
          <w:sz w:val="22"/>
          <w:szCs w:val="22"/>
        </w:rPr>
        <w:t>s.XIX</w:t>
      </w:r>
      <w:proofErr w:type="spellEnd"/>
      <w:r w:rsidRPr="007B5903">
        <w:rPr>
          <w:rFonts w:asciiTheme="minorHAnsi" w:hAnsiTheme="minorHAnsi"/>
          <w:color w:val="002060"/>
          <w:sz w:val="22"/>
          <w:szCs w:val="22"/>
        </w:rPr>
        <w:t xml:space="preserve">): 1.803 </w:t>
      </w:r>
    </w:p>
    <w:p w:rsidR="00E87D8D" w:rsidRPr="007B5903" w:rsidRDefault="00E87D8D" w:rsidP="00DC5A29">
      <w:pPr>
        <w:pStyle w:val="Prrafodelista"/>
        <w:numPr>
          <w:ilvl w:val="1"/>
          <w:numId w:val="12"/>
        </w:numPr>
        <w:jc w:val="both"/>
        <w:rPr>
          <w:rFonts w:asciiTheme="minorHAnsi" w:hAnsiTheme="minorHAnsi"/>
          <w:b/>
          <w:color w:val="002060"/>
          <w:sz w:val="22"/>
          <w:szCs w:val="22"/>
        </w:rPr>
      </w:pPr>
      <w:r w:rsidRPr="007B5903">
        <w:rPr>
          <w:rFonts w:asciiTheme="minorHAnsi" w:hAnsiTheme="minorHAnsi"/>
          <w:color w:val="002060"/>
          <w:sz w:val="22"/>
          <w:szCs w:val="22"/>
        </w:rPr>
        <w:t>Libros en libre acceso: 31.464</w:t>
      </w:r>
    </w:p>
    <w:p w:rsidR="00976F3F" w:rsidRPr="007B5903" w:rsidRDefault="00121CBB" w:rsidP="00976F3F">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Mapas  26.404</w:t>
      </w:r>
    </w:p>
    <w:p w:rsidR="00976F3F" w:rsidRPr="007B5903" w:rsidRDefault="00976F3F" w:rsidP="00976F3F">
      <w:pPr>
        <w:pStyle w:val="Prrafodelista"/>
        <w:numPr>
          <w:ilvl w:val="0"/>
          <w:numId w:val="12"/>
        </w:numPr>
        <w:jc w:val="both"/>
        <w:rPr>
          <w:rFonts w:asciiTheme="minorHAnsi" w:hAnsiTheme="minorHAnsi"/>
          <w:b/>
          <w:color w:val="002060"/>
          <w:sz w:val="22"/>
          <w:szCs w:val="22"/>
        </w:rPr>
      </w:pPr>
      <w:r w:rsidRPr="007B5903">
        <w:rPr>
          <w:rFonts w:asciiTheme="minorHAnsi" w:hAnsiTheme="minorHAnsi"/>
          <w:color w:val="002060"/>
          <w:sz w:val="22"/>
          <w:szCs w:val="22"/>
        </w:rPr>
        <w:t xml:space="preserve">Otro material no </w:t>
      </w:r>
      <w:proofErr w:type="spellStart"/>
      <w:r w:rsidRPr="007B5903">
        <w:rPr>
          <w:rFonts w:asciiTheme="minorHAnsi" w:hAnsiTheme="minorHAnsi"/>
          <w:color w:val="002060"/>
          <w:sz w:val="22"/>
          <w:szCs w:val="22"/>
        </w:rPr>
        <w:t>librario</w:t>
      </w:r>
      <w:proofErr w:type="spellEnd"/>
      <w:r w:rsidRPr="007B5903">
        <w:rPr>
          <w:rFonts w:asciiTheme="minorHAnsi" w:hAnsiTheme="minorHAnsi"/>
          <w:color w:val="002060"/>
          <w:sz w:val="22"/>
          <w:szCs w:val="22"/>
        </w:rPr>
        <w:t>:</w:t>
      </w:r>
    </w:p>
    <w:p w:rsidR="00976F3F" w:rsidRPr="007B5903" w:rsidRDefault="00121CBB" w:rsidP="00976F3F">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Vídeos 103</w:t>
      </w:r>
    </w:p>
    <w:p w:rsidR="00976F3F" w:rsidRPr="007B5903" w:rsidRDefault="00976F3F" w:rsidP="00976F3F">
      <w:pPr>
        <w:pStyle w:val="Prrafodelista"/>
        <w:numPr>
          <w:ilvl w:val="1"/>
          <w:numId w:val="12"/>
        </w:numPr>
        <w:jc w:val="both"/>
        <w:rPr>
          <w:rFonts w:asciiTheme="minorHAnsi" w:hAnsiTheme="minorHAnsi"/>
          <w:b/>
          <w:color w:val="002060"/>
          <w:sz w:val="22"/>
          <w:szCs w:val="22"/>
        </w:rPr>
      </w:pPr>
      <w:proofErr w:type="spellStart"/>
      <w:r w:rsidRPr="007B5903">
        <w:rPr>
          <w:rFonts w:asciiTheme="minorHAnsi" w:hAnsiTheme="minorHAnsi"/>
          <w:color w:val="002060"/>
          <w:sz w:val="22"/>
          <w:szCs w:val="22"/>
        </w:rPr>
        <w:t>Microformas</w:t>
      </w:r>
      <w:proofErr w:type="spellEnd"/>
      <w:r w:rsidRPr="007B5903">
        <w:rPr>
          <w:rFonts w:asciiTheme="minorHAnsi" w:hAnsiTheme="minorHAnsi"/>
          <w:color w:val="002060"/>
          <w:sz w:val="22"/>
          <w:szCs w:val="22"/>
        </w:rPr>
        <w:t xml:space="preserve"> 120</w:t>
      </w:r>
    </w:p>
    <w:p w:rsidR="00976F3F" w:rsidRPr="007B5903" w:rsidRDefault="00121CBB" w:rsidP="00976F3F">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DVD 557</w:t>
      </w:r>
    </w:p>
    <w:p w:rsidR="00976F3F" w:rsidRPr="007B5903" w:rsidRDefault="00121CBB" w:rsidP="00976F3F">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CDROM 335</w:t>
      </w:r>
    </w:p>
    <w:p w:rsidR="00976F3F" w:rsidRPr="007B5903" w:rsidRDefault="00976F3F" w:rsidP="00976F3F">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Fotografías aéreas y otros 1.839</w:t>
      </w:r>
    </w:p>
    <w:p w:rsidR="00976F3F" w:rsidRPr="007B5903" w:rsidRDefault="00976F3F" w:rsidP="00976F3F">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 xml:space="preserve">Total material no </w:t>
      </w:r>
      <w:proofErr w:type="spellStart"/>
      <w:r w:rsidRPr="007B5903">
        <w:rPr>
          <w:rFonts w:asciiTheme="minorHAnsi" w:hAnsiTheme="minorHAnsi"/>
          <w:color w:val="002060"/>
          <w:sz w:val="22"/>
          <w:szCs w:val="22"/>
        </w:rPr>
        <w:t>librario</w:t>
      </w:r>
      <w:proofErr w:type="spellEnd"/>
      <w:r w:rsidRPr="007B5903">
        <w:rPr>
          <w:rFonts w:asciiTheme="minorHAnsi" w:hAnsiTheme="minorHAnsi"/>
          <w:color w:val="002060"/>
          <w:sz w:val="22"/>
          <w:szCs w:val="22"/>
        </w:rPr>
        <w:t xml:space="preserve"> 2.9</w:t>
      </w:r>
      <w:r w:rsidR="00955A20" w:rsidRPr="007B5903">
        <w:rPr>
          <w:rFonts w:asciiTheme="minorHAnsi" w:hAnsiTheme="minorHAnsi"/>
          <w:color w:val="002060"/>
          <w:sz w:val="22"/>
          <w:szCs w:val="22"/>
        </w:rPr>
        <w:t>54</w:t>
      </w:r>
    </w:p>
    <w:p w:rsidR="00976F3F" w:rsidRPr="007B5903" w:rsidRDefault="00976F3F" w:rsidP="00976F3F">
      <w:pPr>
        <w:ind w:left="1080"/>
        <w:jc w:val="both"/>
        <w:rPr>
          <w:rFonts w:asciiTheme="minorHAnsi" w:hAnsiTheme="minorHAnsi"/>
          <w:color w:val="002060"/>
          <w:sz w:val="22"/>
          <w:szCs w:val="22"/>
        </w:rPr>
      </w:pPr>
      <w:r w:rsidRPr="007B5903">
        <w:rPr>
          <w:rFonts w:asciiTheme="minorHAnsi" w:hAnsiTheme="minorHAnsi"/>
          <w:color w:val="002060"/>
          <w:sz w:val="22"/>
          <w:szCs w:val="22"/>
        </w:rPr>
        <w:t>Total ma</w:t>
      </w:r>
      <w:r w:rsidR="00955A20" w:rsidRPr="007B5903">
        <w:rPr>
          <w:rFonts w:asciiTheme="minorHAnsi" w:hAnsiTheme="minorHAnsi"/>
          <w:color w:val="002060"/>
          <w:sz w:val="22"/>
          <w:szCs w:val="22"/>
        </w:rPr>
        <w:t xml:space="preserve">pas + otro </w:t>
      </w:r>
      <w:proofErr w:type="spellStart"/>
      <w:r w:rsidR="00955A20" w:rsidRPr="007B5903">
        <w:rPr>
          <w:rFonts w:asciiTheme="minorHAnsi" w:hAnsiTheme="minorHAnsi"/>
          <w:color w:val="002060"/>
          <w:sz w:val="22"/>
          <w:szCs w:val="22"/>
        </w:rPr>
        <w:t>mat.</w:t>
      </w:r>
      <w:proofErr w:type="spellEnd"/>
      <w:r w:rsidR="00955A20" w:rsidRPr="007B5903">
        <w:rPr>
          <w:rFonts w:asciiTheme="minorHAnsi" w:hAnsiTheme="minorHAnsi"/>
          <w:color w:val="002060"/>
          <w:sz w:val="22"/>
          <w:szCs w:val="22"/>
        </w:rPr>
        <w:t xml:space="preserve"> </w:t>
      </w:r>
      <w:proofErr w:type="gramStart"/>
      <w:r w:rsidR="00955A20" w:rsidRPr="007B5903">
        <w:rPr>
          <w:rFonts w:asciiTheme="minorHAnsi" w:hAnsiTheme="minorHAnsi"/>
          <w:color w:val="002060"/>
          <w:sz w:val="22"/>
          <w:szCs w:val="22"/>
        </w:rPr>
        <w:t>no</w:t>
      </w:r>
      <w:proofErr w:type="gramEnd"/>
      <w:r w:rsidR="00955A20" w:rsidRPr="007B5903">
        <w:rPr>
          <w:rFonts w:asciiTheme="minorHAnsi" w:hAnsiTheme="minorHAnsi"/>
          <w:color w:val="002060"/>
          <w:sz w:val="22"/>
          <w:szCs w:val="22"/>
        </w:rPr>
        <w:t xml:space="preserve"> </w:t>
      </w:r>
      <w:proofErr w:type="spellStart"/>
      <w:r w:rsidR="00955A20" w:rsidRPr="007B5903">
        <w:rPr>
          <w:rFonts w:asciiTheme="minorHAnsi" w:hAnsiTheme="minorHAnsi"/>
          <w:color w:val="002060"/>
          <w:sz w:val="22"/>
          <w:szCs w:val="22"/>
        </w:rPr>
        <w:t>libr</w:t>
      </w:r>
      <w:proofErr w:type="spellEnd"/>
      <w:r w:rsidR="00955A20" w:rsidRPr="007B5903">
        <w:rPr>
          <w:rFonts w:asciiTheme="minorHAnsi" w:hAnsiTheme="minorHAnsi"/>
          <w:color w:val="002060"/>
          <w:sz w:val="22"/>
          <w:szCs w:val="22"/>
        </w:rPr>
        <w:t>.: 29.358</w:t>
      </w:r>
    </w:p>
    <w:p w:rsidR="00976F3F" w:rsidRPr="007B5903" w:rsidRDefault="001756D9" w:rsidP="00976F3F">
      <w:pPr>
        <w:pStyle w:val="Prrafodelista"/>
        <w:numPr>
          <w:ilvl w:val="0"/>
          <w:numId w:val="12"/>
        </w:numPr>
        <w:jc w:val="both"/>
        <w:rPr>
          <w:rFonts w:asciiTheme="minorHAnsi" w:hAnsiTheme="minorHAnsi"/>
          <w:b/>
          <w:color w:val="002060"/>
          <w:sz w:val="22"/>
          <w:szCs w:val="22"/>
        </w:rPr>
      </w:pPr>
      <w:r w:rsidRPr="007B5903">
        <w:rPr>
          <w:rFonts w:asciiTheme="minorHAnsi" w:hAnsiTheme="minorHAnsi"/>
          <w:color w:val="002060"/>
          <w:sz w:val="22"/>
          <w:szCs w:val="22"/>
        </w:rPr>
        <w:t>Bases de datos en línea: 91</w:t>
      </w:r>
    </w:p>
    <w:p w:rsidR="00976F3F" w:rsidRPr="007B5903" w:rsidRDefault="00976F3F" w:rsidP="00976F3F">
      <w:pPr>
        <w:pStyle w:val="Prrafodelista"/>
        <w:numPr>
          <w:ilvl w:val="0"/>
          <w:numId w:val="12"/>
        </w:numPr>
        <w:jc w:val="both"/>
        <w:rPr>
          <w:rFonts w:asciiTheme="minorHAnsi" w:hAnsiTheme="minorHAnsi"/>
          <w:b/>
          <w:color w:val="002060"/>
          <w:sz w:val="22"/>
          <w:szCs w:val="22"/>
        </w:rPr>
      </w:pPr>
      <w:r w:rsidRPr="007B5903">
        <w:rPr>
          <w:rFonts w:asciiTheme="minorHAnsi" w:hAnsiTheme="minorHAnsi"/>
          <w:color w:val="002060"/>
          <w:sz w:val="22"/>
          <w:szCs w:val="22"/>
        </w:rPr>
        <w:t>Revistas electr</w:t>
      </w:r>
      <w:r w:rsidR="001756D9" w:rsidRPr="007B5903">
        <w:rPr>
          <w:rFonts w:asciiTheme="minorHAnsi" w:hAnsiTheme="minorHAnsi"/>
          <w:color w:val="002060"/>
          <w:sz w:val="22"/>
          <w:szCs w:val="22"/>
        </w:rPr>
        <w:t>ónicas: 94</w:t>
      </w:r>
    </w:p>
    <w:p w:rsidR="00976F3F" w:rsidRPr="007B5903" w:rsidRDefault="00976F3F" w:rsidP="00976F3F">
      <w:pPr>
        <w:pStyle w:val="Prrafodelista"/>
        <w:numPr>
          <w:ilvl w:val="0"/>
          <w:numId w:val="12"/>
        </w:numPr>
        <w:jc w:val="both"/>
        <w:rPr>
          <w:rFonts w:asciiTheme="minorHAnsi" w:hAnsiTheme="minorHAnsi"/>
          <w:b/>
          <w:color w:val="002060"/>
          <w:sz w:val="22"/>
          <w:szCs w:val="22"/>
        </w:rPr>
      </w:pPr>
      <w:r w:rsidRPr="007B5903">
        <w:rPr>
          <w:rFonts w:asciiTheme="minorHAnsi" w:hAnsiTheme="minorHAnsi"/>
          <w:color w:val="002060"/>
          <w:sz w:val="22"/>
          <w:szCs w:val="22"/>
        </w:rPr>
        <w:t>Libros electrónicos</w:t>
      </w:r>
      <w:r w:rsidR="001756D9" w:rsidRPr="007B5903">
        <w:rPr>
          <w:rFonts w:asciiTheme="minorHAnsi" w:hAnsiTheme="minorHAnsi"/>
          <w:color w:val="002060"/>
          <w:sz w:val="22"/>
          <w:szCs w:val="22"/>
        </w:rPr>
        <w:t xml:space="preserve"> (compra UCM)</w:t>
      </w:r>
      <w:r w:rsidRPr="007B5903">
        <w:rPr>
          <w:rFonts w:asciiTheme="minorHAnsi" w:hAnsiTheme="minorHAnsi"/>
          <w:color w:val="002060"/>
          <w:sz w:val="22"/>
          <w:szCs w:val="22"/>
        </w:rPr>
        <w:t xml:space="preserve">: </w:t>
      </w:r>
      <w:r w:rsidR="001756D9" w:rsidRPr="007B5903">
        <w:rPr>
          <w:rFonts w:asciiTheme="minorHAnsi" w:hAnsiTheme="minorHAnsi"/>
          <w:color w:val="002060"/>
          <w:sz w:val="22"/>
          <w:szCs w:val="22"/>
        </w:rPr>
        <w:t>88</w:t>
      </w:r>
    </w:p>
    <w:p w:rsidR="001756D9" w:rsidRPr="007B5903" w:rsidRDefault="001756D9" w:rsidP="00976F3F">
      <w:pPr>
        <w:pStyle w:val="Prrafodelista"/>
        <w:numPr>
          <w:ilvl w:val="0"/>
          <w:numId w:val="12"/>
        </w:numPr>
        <w:jc w:val="both"/>
        <w:rPr>
          <w:rFonts w:asciiTheme="minorHAnsi" w:hAnsiTheme="minorHAnsi"/>
          <w:b/>
          <w:color w:val="002060"/>
          <w:sz w:val="22"/>
          <w:szCs w:val="22"/>
        </w:rPr>
      </w:pPr>
      <w:r w:rsidRPr="007B5903">
        <w:rPr>
          <w:rFonts w:asciiTheme="minorHAnsi" w:hAnsiTheme="minorHAnsi"/>
          <w:color w:val="002060"/>
          <w:sz w:val="22"/>
          <w:szCs w:val="22"/>
        </w:rPr>
        <w:t xml:space="preserve">Libros electrónicos (descargas </w:t>
      </w:r>
      <w:proofErr w:type="spellStart"/>
      <w:r w:rsidRPr="007B5903">
        <w:rPr>
          <w:rFonts w:asciiTheme="minorHAnsi" w:hAnsiTheme="minorHAnsi"/>
          <w:color w:val="002060"/>
          <w:sz w:val="22"/>
          <w:szCs w:val="22"/>
        </w:rPr>
        <w:t>Springer</w:t>
      </w:r>
      <w:proofErr w:type="spellEnd"/>
      <w:r w:rsidRPr="007B5903">
        <w:rPr>
          <w:rFonts w:asciiTheme="minorHAnsi" w:hAnsiTheme="minorHAnsi"/>
          <w:color w:val="002060"/>
          <w:sz w:val="22"/>
          <w:szCs w:val="22"/>
        </w:rPr>
        <w:t xml:space="preserve"> y Safari): </w:t>
      </w:r>
      <w:r w:rsidR="003A3FB2" w:rsidRPr="007B5903">
        <w:rPr>
          <w:rFonts w:asciiTheme="minorHAnsi" w:hAnsiTheme="minorHAnsi"/>
          <w:color w:val="002060"/>
          <w:sz w:val="22"/>
          <w:szCs w:val="22"/>
        </w:rPr>
        <w:t>158</w:t>
      </w:r>
    </w:p>
    <w:p w:rsidR="003A3FB2" w:rsidRPr="007B5903" w:rsidRDefault="001756D9" w:rsidP="00DC5A29">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E-</w:t>
      </w:r>
      <w:proofErr w:type="spellStart"/>
      <w:r w:rsidRPr="007B5903">
        <w:rPr>
          <w:rFonts w:asciiTheme="minorHAnsi" w:hAnsiTheme="minorHAnsi"/>
          <w:color w:val="002060"/>
          <w:sz w:val="22"/>
          <w:szCs w:val="22"/>
        </w:rPr>
        <w:t>Prints</w:t>
      </w:r>
      <w:proofErr w:type="spellEnd"/>
      <w:r w:rsidRPr="007B5903">
        <w:rPr>
          <w:rFonts w:asciiTheme="minorHAnsi" w:hAnsiTheme="minorHAnsi"/>
          <w:color w:val="002060"/>
          <w:sz w:val="22"/>
          <w:szCs w:val="22"/>
        </w:rPr>
        <w:t xml:space="preserve"> descargas de artículos: 157</w:t>
      </w:r>
    </w:p>
    <w:p w:rsidR="006D0740" w:rsidRPr="007B5903" w:rsidRDefault="006D0740" w:rsidP="006D0740">
      <w:pPr>
        <w:ind w:left="360"/>
        <w:jc w:val="both"/>
        <w:rPr>
          <w:rFonts w:asciiTheme="minorHAnsi" w:hAnsiTheme="minorHAnsi"/>
          <w:color w:val="002060"/>
          <w:sz w:val="22"/>
          <w:szCs w:val="22"/>
        </w:rPr>
      </w:pPr>
    </w:p>
    <w:p w:rsidR="006D0740" w:rsidRPr="007B5903" w:rsidRDefault="006D0740" w:rsidP="006D0740">
      <w:pPr>
        <w:ind w:left="360"/>
        <w:jc w:val="both"/>
        <w:rPr>
          <w:rFonts w:asciiTheme="minorHAnsi" w:hAnsiTheme="minorHAnsi"/>
          <w:color w:val="002060"/>
          <w:sz w:val="22"/>
          <w:szCs w:val="22"/>
        </w:rPr>
      </w:pPr>
      <w:r w:rsidRPr="007B5903">
        <w:rPr>
          <w:rFonts w:asciiTheme="minorHAnsi" w:hAnsiTheme="minorHAnsi"/>
          <w:color w:val="002060"/>
          <w:sz w:val="22"/>
          <w:szCs w:val="22"/>
        </w:rPr>
        <w:t>Fondos ingresados en 2016:</w:t>
      </w:r>
    </w:p>
    <w:p w:rsidR="002D2ABC" w:rsidRPr="007B5903" w:rsidRDefault="002D2ABC" w:rsidP="002D2ABC">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Libros ingresado</w:t>
      </w:r>
      <w:r w:rsidR="00976F3F" w:rsidRPr="007B5903">
        <w:rPr>
          <w:rFonts w:asciiTheme="minorHAnsi" w:hAnsiTheme="minorHAnsi"/>
          <w:color w:val="002060"/>
          <w:sz w:val="22"/>
          <w:szCs w:val="22"/>
        </w:rPr>
        <w:t xml:space="preserve">s </w:t>
      </w:r>
      <w:r w:rsidRPr="007B5903">
        <w:rPr>
          <w:rFonts w:asciiTheme="minorHAnsi" w:hAnsiTheme="minorHAnsi"/>
          <w:color w:val="002060"/>
          <w:sz w:val="22"/>
          <w:szCs w:val="22"/>
        </w:rPr>
        <w:t xml:space="preserve">por compra: </w:t>
      </w:r>
      <w:r w:rsidRPr="007B5903">
        <w:rPr>
          <w:color w:val="002060"/>
        </w:rPr>
        <w:t xml:space="preserve"> </w:t>
      </w:r>
      <w:r w:rsidRPr="007B5903">
        <w:rPr>
          <w:rFonts w:asciiTheme="minorHAnsi" w:hAnsiTheme="minorHAnsi"/>
          <w:color w:val="002060"/>
          <w:sz w:val="22"/>
          <w:szCs w:val="22"/>
        </w:rPr>
        <w:t>75</w:t>
      </w:r>
    </w:p>
    <w:p w:rsidR="002D2ABC" w:rsidRPr="007B5903" w:rsidRDefault="002D2ABC" w:rsidP="00DC5A29">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 xml:space="preserve">Libros ingresados por </w:t>
      </w:r>
      <w:r w:rsidR="006D0740" w:rsidRPr="007B5903">
        <w:rPr>
          <w:rFonts w:asciiTheme="minorHAnsi" w:hAnsiTheme="minorHAnsi"/>
          <w:color w:val="002060"/>
          <w:sz w:val="22"/>
          <w:szCs w:val="22"/>
        </w:rPr>
        <w:t>c</w:t>
      </w:r>
      <w:r w:rsidR="00976F3F" w:rsidRPr="007B5903">
        <w:rPr>
          <w:rFonts w:asciiTheme="minorHAnsi" w:hAnsiTheme="minorHAnsi"/>
          <w:color w:val="002060"/>
          <w:sz w:val="22"/>
          <w:szCs w:val="22"/>
        </w:rPr>
        <w:t>anje</w:t>
      </w:r>
      <w:r w:rsidR="00E229C4" w:rsidRPr="007B5903">
        <w:rPr>
          <w:rFonts w:asciiTheme="minorHAnsi" w:hAnsiTheme="minorHAnsi"/>
          <w:color w:val="002060"/>
          <w:sz w:val="22"/>
          <w:szCs w:val="22"/>
        </w:rPr>
        <w:t xml:space="preserve"> (RSEHN)</w:t>
      </w:r>
      <w:r w:rsidRPr="007B5903">
        <w:rPr>
          <w:rFonts w:asciiTheme="minorHAnsi" w:hAnsiTheme="minorHAnsi"/>
          <w:color w:val="002060"/>
          <w:sz w:val="22"/>
          <w:szCs w:val="22"/>
        </w:rPr>
        <w:t>: 643</w:t>
      </w:r>
    </w:p>
    <w:p w:rsidR="00976F3F" w:rsidRPr="007B5903" w:rsidRDefault="002D2ABC" w:rsidP="00DC5A29">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 xml:space="preserve">Libros ingresados por </w:t>
      </w:r>
      <w:r w:rsidR="006D0740" w:rsidRPr="007B5903">
        <w:rPr>
          <w:rFonts w:asciiTheme="minorHAnsi" w:hAnsiTheme="minorHAnsi"/>
          <w:color w:val="002060"/>
          <w:sz w:val="22"/>
          <w:szCs w:val="22"/>
        </w:rPr>
        <w:t>d</w:t>
      </w:r>
      <w:r w:rsidRPr="007B5903">
        <w:rPr>
          <w:rFonts w:asciiTheme="minorHAnsi" w:hAnsiTheme="minorHAnsi"/>
          <w:color w:val="002060"/>
          <w:sz w:val="22"/>
          <w:szCs w:val="22"/>
        </w:rPr>
        <w:t>onativo: 456</w:t>
      </w:r>
    </w:p>
    <w:p w:rsidR="002D2ABC" w:rsidRPr="007B5903" w:rsidRDefault="002D2ABC" w:rsidP="002D2ABC">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Total libros ingresados: 1174</w:t>
      </w:r>
    </w:p>
    <w:p w:rsidR="002D2ABC" w:rsidRPr="007B5903" w:rsidRDefault="002D2ABC" w:rsidP="002D2ABC">
      <w:pPr>
        <w:ind w:firstLine="360"/>
        <w:jc w:val="both"/>
        <w:rPr>
          <w:rFonts w:asciiTheme="minorHAnsi" w:hAnsiTheme="minorHAnsi"/>
          <w:color w:val="002060"/>
          <w:sz w:val="22"/>
          <w:szCs w:val="22"/>
        </w:rPr>
      </w:pPr>
      <w:r w:rsidRPr="007B5903">
        <w:rPr>
          <w:rFonts w:asciiTheme="minorHAnsi" w:hAnsiTheme="minorHAnsi"/>
          <w:color w:val="002060"/>
          <w:sz w:val="22"/>
          <w:szCs w:val="22"/>
        </w:rPr>
        <w:t>•</w:t>
      </w:r>
      <w:r w:rsidRPr="007B5903">
        <w:rPr>
          <w:rFonts w:asciiTheme="minorHAnsi" w:hAnsiTheme="minorHAnsi"/>
          <w:color w:val="002060"/>
          <w:sz w:val="22"/>
          <w:szCs w:val="22"/>
        </w:rPr>
        <w:tab/>
        <w:t>Revistas</w:t>
      </w:r>
      <w:r w:rsidR="00AD7589" w:rsidRPr="007B5903">
        <w:rPr>
          <w:rFonts w:asciiTheme="minorHAnsi" w:hAnsiTheme="minorHAnsi"/>
          <w:color w:val="002060"/>
          <w:sz w:val="22"/>
          <w:szCs w:val="22"/>
        </w:rPr>
        <w:t xml:space="preserve"> impresas</w:t>
      </w:r>
      <w:r w:rsidRPr="007B5903">
        <w:rPr>
          <w:rFonts w:asciiTheme="minorHAnsi" w:hAnsiTheme="minorHAnsi"/>
          <w:color w:val="002060"/>
          <w:sz w:val="22"/>
          <w:szCs w:val="22"/>
        </w:rPr>
        <w:t xml:space="preserve"> ingresadas por canje y donativo: 652</w:t>
      </w:r>
    </w:p>
    <w:p w:rsidR="002D2ABC" w:rsidRPr="007B5903" w:rsidRDefault="002D2ABC" w:rsidP="002D2ABC">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Mapas ingresados por compra: 306</w:t>
      </w:r>
    </w:p>
    <w:p w:rsidR="002D2ABC" w:rsidRPr="007B5903" w:rsidRDefault="002D2ABC" w:rsidP="002D2ABC">
      <w:pPr>
        <w:pStyle w:val="Prrafodelista"/>
        <w:numPr>
          <w:ilvl w:val="0"/>
          <w:numId w:val="12"/>
        </w:numPr>
        <w:jc w:val="both"/>
        <w:rPr>
          <w:rFonts w:asciiTheme="minorHAnsi" w:hAnsiTheme="minorHAnsi"/>
          <w:color w:val="002060"/>
          <w:sz w:val="22"/>
          <w:szCs w:val="22"/>
        </w:rPr>
      </w:pPr>
      <w:proofErr w:type="spellStart"/>
      <w:r w:rsidRPr="007B5903">
        <w:rPr>
          <w:rFonts w:asciiTheme="minorHAnsi" w:hAnsiTheme="minorHAnsi"/>
          <w:color w:val="002060"/>
          <w:sz w:val="22"/>
          <w:szCs w:val="22"/>
        </w:rPr>
        <w:t>DVD’s</w:t>
      </w:r>
      <w:proofErr w:type="spellEnd"/>
      <w:r w:rsidRPr="007B5903">
        <w:rPr>
          <w:rFonts w:asciiTheme="minorHAnsi" w:hAnsiTheme="minorHAnsi"/>
          <w:color w:val="002060"/>
          <w:sz w:val="22"/>
          <w:szCs w:val="22"/>
        </w:rPr>
        <w:t xml:space="preserve"> ingresados por compra: 16</w:t>
      </w:r>
    </w:p>
    <w:p w:rsidR="006D0740" w:rsidRPr="007B5903" w:rsidRDefault="006D0740" w:rsidP="002D2ABC">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CDROM adquiridos: 24</w:t>
      </w:r>
    </w:p>
    <w:p w:rsidR="006D0740" w:rsidRPr="007B5903" w:rsidRDefault="006D0740" w:rsidP="006D0740">
      <w:pPr>
        <w:ind w:left="360"/>
        <w:jc w:val="both"/>
        <w:rPr>
          <w:rFonts w:asciiTheme="minorHAnsi" w:hAnsiTheme="minorHAnsi"/>
          <w:color w:val="002060"/>
          <w:sz w:val="22"/>
          <w:szCs w:val="22"/>
        </w:rPr>
      </w:pPr>
    </w:p>
    <w:p w:rsidR="00976F3F" w:rsidRPr="007B5903" w:rsidRDefault="003A3FB2" w:rsidP="006D0740">
      <w:pPr>
        <w:ind w:firstLine="360"/>
        <w:jc w:val="both"/>
        <w:rPr>
          <w:rFonts w:asciiTheme="minorHAnsi" w:hAnsiTheme="minorHAnsi"/>
          <w:color w:val="002060"/>
          <w:sz w:val="22"/>
          <w:szCs w:val="22"/>
        </w:rPr>
      </w:pPr>
      <w:r w:rsidRPr="007B5903">
        <w:rPr>
          <w:rFonts w:asciiTheme="minorHAnsi" w:hAnsiTheme="minorHAnsi"/>
          <w:color w:val="002060"/>
          <w:sz w:val="22"/>
          <w:szCs w:val="22"/>
        </w:rPr>
        <w:t>Obras catalogadas en 2016</w:t>
      </w:r>
      <w:r w:rsidR="00976F3F" w:rsidRPr="007B5903">
        <w:rPr>
          <w:rFonts w:asciiTheme="minorHAnsi" w:hAnsiTheme="minorHAnsi"/>
          <w:color w:val="002060"/>
          <w:sz w:val="22"/>
          <w:szCs w:val="22"/>
        </w:rPr>
        <w:t>:</w:t>
      </w:r>
    </w:p>
    <w:p w:rsidR="00976F3F" w:rsidRPr="007B5903" w:rsidRDefault="003A3FB2" w:rsidP="00976F3F">
      <w:pPr>
        <w:pStyle w:val="Prrafodelista"/>
        <w:numPr>
          <w:ilvl w:val="1"/>
          <w:numId w:val="12"/>
        </w:numPr>
        <w:jc w:val="both"/>
        <w:rPr>
          <w:rFonts w:asciiTheme="minorHAnsi" w:hAnsiTheme="minorHAnsi"/>
          <w:b/>
          <w:color w:val="002060"/>
          <w:sz w:val="22"/>
          <w:szCs w:val="22"/>
        </w:rPr>
      </w:pPr>
      <w:r w:rsidRPr="007B5903">
        <w:rPr>
          <w:rFonts w:asciiTheme="minorHAnsi" w:hAnsiTheme="minorHAnsi"/>
          <w:color w:val="002060"/>
          <w:sz w:val="22"/>
          <w:szCs w:val="22"/>
        </w:rPr>
        <w:t xml:space="preserve">Libros impresos 1.614  </w:t>
      </w:r>
    </w:p>
    <w:p w:rsidR="006D0740" w:rsidRPr="007B5903" w:rsidRDefault="006D0740" w:rsidP="00976F3F">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 xml:space="preserve">Obras </w:t>
      </w:r>
      <w:proofErr w:type="spellStart"/>
      <w:r w:rsidRPr="007B5903">
        <w:rPr>
          <w:rFonts w:asciiTheme="minorHAnsi" w:hAnsiTheme="minorHAnsi"/>
          <w:color w:val="002060"/>
          <w:sz w:val="22"/>
          <w:szCs w:val="22"/>
        </w:rPr>
        <w:t>recatalogadas</w:t>
      </w:r>
      <w:proofErr w:type="spellEnd"/>
      <w:r w:rsidRPr="007B5903">
        <w:rPr>
          <w:rFonts w:asciiTheme="minorHAnsi" w:hAnsiTheme="minorHAnsi"/>
          <w:color w:val="002060"/>
          <w:sz w:val="22"/>
          <w:szCs w:val="22"/>
        </w:rPr>
        <w:t>: 337</w:t>
      </w:r>
    </w:p>
    <w:p w:rsidR="006D0740" w:rsidRPr="007B5903" w:rsidRDefault="00E87D8D" w:rsidP="00976F3F">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Obras catalogadas por 1ª vez: 520</w:t>
      </w:r>
    </w:p>
    <w:p w:rsidR="00E87D8D" w:rsidRPr="007B5903" w:rsidRDefault="00E87D8D" w:rsidP="00976F3F">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Títulos incorporados a la base de datos BUC (</w:t>
      </w:r>
      <w:proofErr w:type="spellStart"/>
      <w:r w:rsidRPr="007B5903">
        <w:rPr>
          <w:rFonts w:asciiTheme="minorHAnsi" w:hAnsiTheme="minorHAnsi"/>
          <w:color w:val="002060"/>
          <w:sz w:val="22"/>
          <w:szCs w:val="22"/>
        </w:rPr>
        <w:t>Millenium</w:t>
      </w:r>
      <w:proofErr w:type="spellEnd"/>
      <w:r w:rsidRPr="007B5903">
        <w:rPr>
          <w:rFonts w:asciiTheme="minorHAnsi" w:hAnsiTheme="minorHAnsi"/>
          <w:color w:val="002060"/>
          <w:sz w:val="22"/>
          <w:szCs w:val="22"/>
        </w:rPr>
        <w:t>): 942</w:t>
      </w:r>
    </w:p>
    <w:p w:rsidR="00976F3F" w:rsidRPr="007B5903" w:rsidRDefault="00976F3F" w:rsidP="00976F3F">
      <w:pPr>
        <w:pStyle w:val="Prrafodelista"/>
        <w:numPr>
          <w:ilvl w:val="1"/>
          <w:numId w:val="12"/>
        </w:numPr>
        <w:jc w:val="both"/>
        <w:rPr>
          <w:rFonts w:asciiTheme="minorHAnsi" w:hAnsiTheme="minorHAnsi"/>
          <w:b/>
          <w:color w:val="002060"/>
          <w:sz w:val="22"/>
          <w:szCs w:val="22"/>
        </w:rPr>
      </w:pPr>
      <w:r w:rsidRPr="007B5903">
        <w:rPr>
          <w:rFonts w:asciiTheme="minorHAnsi" w:hAnsiTheme="minorHAnsi"/>
          <w:color w:val="002060"/>
          <w:sz w:val="22"/>
          <w:szCs w:val="22"/>
        </w:rPr>
        <w:t xml:space="preserve">Material no </w:t>
      </w:r>
      <w:proofErr w:type="spellStart"/>
      <w:r w:rsidRPr="007B5903">
        <w:rPr>
          <w:rFonts w:asciiTheme="minorHAnsi" w:hAnsiTheme="minorHAnsi"/>
          <w:color w:val="002060"/>
          <w:sz w:val="22"/>
          <w:szCs w:val="22"/>
        </w:rPr>
        <w:t>librario</w:t>
      </w:r>
      <w:proofErr w:type="spellEnd"/>
      <w:r w:rsidRPr="007B5903">
        <w:rPr>
          <w:rFonts w:asciiTheme="minorHAnsi" w:hAnsiTheme="minorHAnsi"/>
          <w:color w:val="002060"/>
          <w:sz w:val="22"/>
          <w:szCs w:val="22"/>
        </w:rPr>
        <w:t xml:space="preserve"> 259</w:t>
      </w: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jc w:val="both"/>
        <w:rPr>
          <w:rFonts w:asciiTheme="minorHAnsi" w:hAnsiTheme="minorHAnsi"/>
          <w:b/>
          <w:color w:val="002060"/>
          <w:sz w:val="22"/>
          <w:szCs w:val="22"/>
        </w:rPr>
      </w:pPr>
    </w:p>
    <w:p w:rsidR="00976F3F" w:rsidRPr="00260D6D" w:rsidRDefault="00976F3F" w:rsidP="00976F3F">
      <w:pPr>
        <w:rPr>
          <w:rFonts w:asciiTheme="minorHAnsi" w:hAnsiTheme="minorHAnsi"/>
          <w:b/>
          <w:color w:val="002060"/>
          <w:sz w:val="22"/>
          <w:szCs w:val="22"/>
        </w:rPr>
      </w:pPr>
      <w:r w:rsidRPr="00260D6D">
        <w:rPr>
          <w:rFonts w:asciiTheme="minorHAnsi" w:hAnsiTheme="minorHAnsi"/>
          <w:b/>
          <w:color w:val="002060"/>
          <w:sz w:val="22"/>
          <w:szCs w:val="22"/>
        </w:rPr>
        <w:t>IV.2 Inversión en compra de libros</w:t>
      </w: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En 201</w:t>
      </w:r>
      <w:r w:rsidR="008768C5" w:rsidRPr="007B5903">
        <w:rPr>
          <w:rFonts w:asciiTheme="minorHAnsi" w:hAnsiTheme="minorHAnsi"/>
          <w:color w:val="002060"/>
          <w:sz w:val="22"/>
          <w:szCs w:val="22"/>
        </w:rPr>
        <w:t>6</w:t>
      </w:r>
      <w:r w:rsidRPr="007B5903">
        <w:rPr>
          <w:rFonts w:asciiTheme="minorHAnsi" w:hAnsiTheme="minorHAnsi"/>
          <w:color w:val="002060"/>
          <w:sz w:val="22"/>
          <w:szCs w:val="22"/>
        </w:rPr>
        <w:t>, como en 201</w:t>
      </w:r>
      <w:r w:rsidR="008768C5" w:rsidRPr="007B5903">
        <w:rPr>
          <w:rFonts w:asciiTheme="minorHAnsi" w:hAnsiTheme="minorHAnsi"/>
          <w:color w:val="002060"/>
          <w:sz w:val="22"/>
          <w:szCs w:val="22"/>
        </w:rPr>
        <w:t>5 y 2014</w:t>
      </w:r>
      <w:r w:rsidRPr="007B5903">
        <w:rPr>
          <w:rFonts w:asciiTheme="minorHAnsi" w:hAnsiTheme="minorHAnsi"/>
          <w:color w:val="002060"/>
          <w:sz w:val="22"/>
          <w:szCs w:val="22"/>
        </w:rPr>
        <w:t xml:space="preserve">, no se ha contado con la ayuda del Rectorado para adquisición de libros destinados a los estudios de doctorado. Los Departamentos aportaron 750 € cada uno para compra de bibliografía, la suma total fue de 3.750 €. El resto, hasta completar la cantidad total, procede del presupuesto ordinario de la Biblioteca (6.000 €), donde hay que incluir la compra de libros electrónicos, material no </w:t>
      </w:r>
      <w:proofErr w:type="spellStart"/>
      <w:r w:rsidRPr="007B5903">
        <w:rPr>
          <w:rFonts w:asciiTheme="minorHAnsi" w:hAnsiTheme="minorHAnsi"/>
          <w:color w:val="002060"/>
          <w:sz w:val="22"/>
          <w:szCs w:val="22"/>
        </w:rPr>
        <w:t>librario</w:t>
      </w:r>
      <w:proofErr w:type="spellEnd"/>
      <w:r w:rsidRPr="007B5903">
        <w:rPr>
          <w:rFonts w:asciiTheme="minorHAnsi" w:hAnsiTheme="minorHAnsi"/>
          <w:color w:val="002060"/>
          <w:sz w:val="22"/>
          <w:szCs w:val="22"/>
        </w:rPr>
        <w:t xml:space="preserve"> (mapas esencialmente) y otros.</w:t>
      </w:r>
    </w:p>
    <w:p w:rsidR="00976F3F" w:rsidRPr="007B5903" w:rsidRDefault="00976F3F" w:rsidP="00976F3F">
      <w:pPr>
        <w:rPr>
          <w:rFonts w:asciiTheme="minorHAnsi" w:hAnsiTheme="minorHAnsi"/>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Aunque a partir de 2010 se ha logrado una cierta estabilidad presupuestaria para adquisiciones bibliográficas, la reducción entre 2009 y 201</w:t>
      </w:r>
      <w:r w:rsidR="000F31D3" w:rsidRPr="007B5903">
        <w:rPr>
          <w:rFonts w:asciiTheme="minorHAnsi" w:hAnsiTheme="minorHAnsi"/>
          <w:color w:val="002060"/>
          <w:sz w:val="22"/>
          <w:szCs w:val="22"/>
        </w:rPr>
        <w:t>6</w:t>
      </w:r>
      <w:r w:rsidRPr="007B5903">
        <w:rPr>
          <w:rFonts w:asciiTheme="minorHAnsi" w:hAnsiTheme="minorHAnsi"/>
          <w:color w:val="002060"/>
          <w:sz w:val="22"/>
          <w:szCs w:val="22"/>
        </w:rPr>
        <w:t xml:space="preserve"> ha sido del 24%.</w:t>
      </w:r>
    </w:p>
    <w:p w:rsidR="000F31D3" w:rsidRPr="007B5903" w:rsidRDefault="000F31D3" w:rsidP="00976F3F">
      <w:pPr>
        <w:jc w:val="both"/>
        <w:rPr>
          <w:rFonts w:asciiTheme="minorHAnsi" w:hAnsiTheme="minorHAnsi"/>
          <w:color w:val="002060"/>
          <w:sz w:val="22"/>
          <w:szCs w:val="22"/>
        </w:rPr>
      </w:pPr>
    </w:p>
    <w:p w:rsidR="000F31D3" w:rsidRPr="007B5903" w:rsidRDefault="000F31D3" w:rsidP="00976F3F">
      <w:pPr>
        <w:jc w:val="both"/>
        <w:rPr>
          <w:rFonts w:asciiTheme="minorHAnsi" w:hAnsiTheme="minorHAnsi"/>
          <w:color w:val="002060"/>
          <w:sz w:val="22"/>
          <w:szCs w:val="22"/>
        </w:rPr>
      </w:pPr>
      <w:r w:rsidRPr="007B5903">
        <w:rPr>
          <w:rFonts w:asciiTheme="minorHAnsi" w:hAnsiTheme="minorHAnsi"/>
          <w:color w:val="002060"/>
          <w:sz w:val="22"/>
          <w:szCs w:val="22"/>
        </w:rPr>
        <w:t>La inversión de la biblioteca y de los departamentos en libros durante 2016 ha sido:</w:t>
      </w:r>
    </w:p>
    <w:p w:rsidR="000F31D3" w:rsidRPr="007B5903" w:rsidRDefault="000F31D3" w:rsidP="000F31D3">
      <w:pPr>
        <w:jc w:val="both"/>
        <w:rPr>
          <w:rFonts w:asciiTheme="minorHAnsi" w:hAnsiTheme="minorHAnsi"/>
          <w:color w:val="002060"/>
          <w:sz w:val="22"/>
          <w:szCs w:val="22"/>
        </w:rPr>
      </w:pPr>
      <w:r w:rsidRPr="007B5903">
        <w:rPr>
          <w:rFonts w:asciiTheme="minorHAnsi" w:hAnsiTheme="minorHAnsi"/>
          <w:color w:val="002060"/>
          <w:sz w:val="22"/>
          <w:szCs w:val="22"/>
        </w:rPr>
        <w:tab/>
        <w:t xml:space="preserve">Aportación de la biblioteca: </w:t>
      </w:r>
    </w:p>
    <w:p w:rsidR="000F31D3" w:rsidRPr="007B5903" w:rsidRDefault="000F31D3" w:rsidP="000F31D3">
      <w:pPr>
        <w:ind w:firstLine="708"/>
        <w:jc w:val="both"/>
        <w:rPr>
          <w:rFonts w:asciiTheme="minorHAnsi" w:hAnsiTheme="minorHAnsi"/>
          <w:color w:val="002060"/>
          <w:sz w:val="22"/>
          <w:szCs w:val="22"/>
        </w:rPr>
      </w:pPr>
      <w:r w:rsidRPr="007B5903">
        <w:rPr>
          <w:rFonts w:asciiTheme="minorHAnsi" w:hAnsiTheme="minorHAnsi"/>
          <w:color w:val="002060"/>
          <w:sz w:val="22"/>
          <w:szCs w:val="22"/>
        </w:rPr>
        <w:tab/>
        <w:t>Manuales y monografías: 5.370,99 €</w:t>
      </w:r>
    </w:p>
    <w:p w:rsidR="000F31D3" w:rsidRPr="007B5903" w:rsidRDefault="000F31D3" w:rsidP="000F31D3">
      <w:pPr>
        <w:ind w:left="708" w:firstLine="708"/>
        <w:jc w:val="both"/>
        <w:rPr>
          <w:rFonts w:asciiTheme="minorHAnsi" w:hAnsiTheme="minorHAnsi"/>
          <w:b/>
          <w:color w:val="002060"/>
          <w:sz w:val="22"/>
          <w:szCs w:val="22"/>
        </w:rPr>
      </w:pPr>
      <w:r w:rsidRPr="007B5903">
        <w:rPr>
          <w:rFonts w:asciiTheme="minorHAnsi" w:hAnsiTheme="minorHAnsi"/>
          <w:color w:val="002060"/>
          <w:sz w:val="22"/>
          <w:szCs w:val="22"/>
        </w:rPr>
        <w:t>Otros (mapas, obras de mayor uso, bibliografía complementaria: 2.282,14 €</w:t>
      </w:r>
    </w:p>
    <w:p w:rsidR="000F31D3" w:rsidRPr="007B5903" w:rsidRDefault="000F31D3" w:rsidP="000F31D3">
      <w:pPr>
        <w:jc w:val="both"/>
        <w:rPr>
          <w:rFonts w:asciiTheme="minorHAnsi" w:hAnsiTheme="minorHAnsi"/>
          <w:color w:val="002060"/>
          <w:sz w:val="22"/>
          <w:szCs w:val="22"/>
        </w:rPr>
      </w:pPr>
      <w:r w:rsidRPr="007B5903">
        <w:rPr>
          <w:rFonts w:asciiTheme="minorHAnsi" w:hAnsiTheme="minorHAnsi"/>
          <w:color w:val="002060"/>
          <w:sz w:val="22"/>
          <w:szCs w:val="22"/>
        </w:rPr>
        <w:tab/>
        <w:t>Aportación de los departamentos: 1.620,99 €</w:t>
      </w:r>
    </w:p>
    <w:p w:rsidR="000F31D3" w:rsidRPr="007B5903" w:rsidRDefault="000F31D3" w:rsidP="00976F3F">
      <w:pPr>
        <w:jc w:val="both"/>
        <w:rPr>
          <w:rFonts w:asciiTheme="minorHAnsi" w:hAnsiTheme="minorHAnsi"/>
          <w:b/>
          <w:color w:val="002060"/>
          <w:sz w:val="22"/>
          <w:szCs w:val="22"/>
        </w:rPr>
      </w:pPr>
    </w:p>
    <w:p w:rsidR="00976F3F" w:rsidRPr="00260D6D" w:rsidRDefault="00976F3F" w:rsidP="00976F3F">
      <w:pPr>
        <w:rPr>
          <w:rFonts w:asciiTheme="minorHAnsi" w:hAnsiTheme="minorHAnsi"/>
          <w:b/>
          <w:color w:val="002060"/>
          <w:sz w:val="22"/>
          <w:szCs w:val="22"/>
        </w:rPr>
      </w:pPr>
      <w:r w:rsidRPr="00260D6D">
        <w:rPr>
          <w:rFonts w:asciiTheme="minorHAnsi" w:hAnsiTheme="minorHAnsi"/>
          <w:b/>
          <w:color w:val="002060"/>
          <w:sz w:val="22"/>
          <w:szCs w:val="22"/>
        </w:rPr>
        <w:t>IV.3 Ejemplares según su procedencia</w:t>
      </w:r>
    </w:p>
    <w:p w:rsidR="00976F3F" w:rsidRPr="007B5903" w:rsidRDefault="00976F3F" w:rsidP="00976F3F">
      <w:pPr>
        <w:rPr>
          <w:rFonts w:asciiTheme="minorHAnsi" w:hAnsiTheme="minorHAnsi"/>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Evolución del número de ejemplares según su procedencia (comp</w:t>
      </w:r>
      <w:r w:rsidR="000F31D3" w:rsidRPr="007B5903">
        <w:rPr>
          <w:rFonts w:asciiTheme="minorHAnsi" w:hAnsiTheme="minorHAnsi"/>
          <w:color w:val="002060"/>
          <w:sz w:val="22"/>
          <w:szCs w:val="22"/>
        </w:rPr>
        <w:t>ra, donación o canje). 2010-2016</w:t>
      </w:r>
    </w:p>
    <w:p w:rsidR="00976F3F" w:rsidRPr="007B5903" w:rsidRDefault="00976F3F" w:rsidP="00976F3F">
      <w:pPr>
        <w:jc w:val="both"/>
        <w:rPr>
          <w:rFonts w:asciiTheme="minorHAnsi" w:hAnsiTheme="minorHAnsi"/>
          <w:b/>
          <w:color w:val="002060"/>
          <w:sz w:val="22"/>
          <w:szCs w:val="22"/>
        </w:rPr>
      </w:pPr>
    </w:p>
    <w:p w:rsidR="000F31D3" w:rsidRPr="007B5903" w:rsidRDefault="000F31D3" w:rsidP="000F31D3">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 xml:space="preserve">Libros ingresados por compra: </w:t>
      </w:r>
      <w:r w:rsidRPr="007B5903">
        <w:rPr>
          <w:color w:val="002060"/>
        </w:rPr>
        <w:t xml:space="preserve"> </w:t>
      </w:r>
      <w:r w:rsidRPr="007B5903">
        <w:rPr>
          <w:rFonts w:asciiTheme="minorHAnsi" w:hAnsiTheme="minorHAnsi"/>
          <w:color w:val="002060"/>
          <w:sz w:val="22"/>
          <w:szCs w:val="22"/>
        </w:rPr>
        <w:t>75</w:t>
      </w:r>
    </w:p>
    <w:p w:rsidR="000F31D3" w:rsidRPr="007B5903" w:rsidRDefault="000F31D3" w:rsidP="000F31D3">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Libros ingresados por canje (RSEHN): 643</w:t>
      </w:r>
    </w:p>
    <w:p w:rsidR="000F31D3" w:rsidRPr="007B5903" w:rsidRDefault="000F31D3" w:rsidP="000F31D3">
      <w:pPr>
        <w:pStyle w:val="Prrafodelista"/>
        <w:numPr>
          <w:ilvl w:val="0"/>
          <w:numId w:val="12"/>
        </w:numPr>
        <w:jc w:val="both"/>
        <w:rPr>
          <w:rFonts w:asciiTheme="minorHAnsi" w:hAnsiTheme="minorHAnsi"/>
          <w:color w:val="002060"/>
          <w:sz w:val="22"/>
          <w:szCs w:val="22"/>
        </w:rPr>
      </w:pPr>
      <w:r w:rsidRPr="007B5903">
        <w:rPr>
          <w:rFonts w:asciiTheme="minorHAnsi" w:hAnsiTheme="minorHAnsi"/>
          <w:color w:val="002060"/>
          <w:sz w:val="22"/>
          <w:szCs w:val="22"/>
        </w:rPr>
        <w:t>Libros ingresados por donativo: 456</w:t>
      </w:r>
    </w:p>
    <w:p w:rsidR="000F31D3" w:rsidRPr="007B5903" w:rsidRDefault="000F31D3" w:rsidP="000F31D3">
      <w:pPr>
        <w:pStyle w:val="Prrafodelista"/>
        <w:numPr>
          <w:ilvl w:val="1"/>
          <w:numId w:val="12"/>
        </w:numPr>
        <w:jc w:val="both"/>
        <w:rPr>
          <w:rFonts w:asciiTheme="minorHAnsi" w:hAnsiTheme="minorHAnsi"/>
          <w:color w:val="002060"/>
          <w:sz w:val="22"/>
          <w:szCs w:val="22"/>
        </w:rPr>
      </w:pPr>
      <w:r w:rsidRPr="007B5903">
        <w:rPr>
          <w:rFonts w:asciiTheme="minorHAnsi" w:hAnsiTheme="minorHAnsi"/>
          <w:color w:val="002060"/>
          <w:sz w:val="22"/>
          <w:szCs w:val="22"/>
        </w:rPr>
        <w:t>Total libros ingresados: 1174</w:t>
      </w:r>
    </w:p>
    <w:p w:rsidR="00976F3F" w:rsidRPr="007B5903" w:rsidRDefault="00976F3F" w:rsidP="00976F3F">
      <w:pPr>
        <w:jc w:val="both"/>
        <w:rPr>
          <w:rFonts w:asciiTheme="minorHAnsi" w:hAnsiTheme="minorHAnsi"/>
          <w:noProof/>
          <w:color w:val="002060"/>
          <w:sz w:val="22"/>
          <w:szCs w:val="22"/>
        </w:rPr>
      </w:pPr>
    </w:p>
    <w:p w:rsidR="00976F3F" w:rsidRPr="007B5903" w:rsidRDefault="00976F3F" w:rsidP="00976F3F">
      <w:pPr>
        <w:jc w:val="both"/>
        <w:rPr>
          <w:rFonts w:asciiTheme="minorHAnsi" w:hAnsiTheme="minorHAnsi"/>
          <w:noProof/>
          <w:color w:val="002060"/>
          <w:sz w:val="22"/>
          <w:szCs w:val="22"/>
        </w:rPr>
      </w:pPr>
    </w:p>
    <w:p w:rsidR="00976F3F" w:rsidRPr="007B5903" w:rsidRDefault="00931AA5" w:rsidP="00976F3F">
      <w:pPr>
        <w:jc w:val="both"/>
        <w:rPr>
          <w:rFonts w:asciiTheme="minorHAnsi" w:hAnsiTheme="minorHAnsi"/>
          <w:noProof/>
          <w:color w:val="002060"/>
          <w:sz w:val="22"/>
          <w:szCs w:val="22"/>
        </w:rPr>
        <w:sectPr w:rsidR="00976F3F" w:rsidRPr="007B5903" w:rsidSect="00C15465">
          <w:footerReference w:type="even" r:id="rId13"/>
          <w:footerReference w:type="default" r:id="rId14"/>
          <w:footerReference w:type="first" r:id="rId15"/>
          <w:pgSz w:w="11906" w:h="16838" w:code="9"/>
          <w:pgMar w:top="720" w:right="1287" w:bottom="1440" w:left="1622"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sidRPr="004B1289">
        <w:rPr>
          <w:rFonts w:ascii="Calibri" w:eastAsia="Times New Roman" w:hAnsi="Calibri" w:cs="Calibri"/>
          <w:noProof/>
          <w:color w:val="002060"/>
        </w:rPr>
        <w:drawing>
          <wp:inline distT="0" distB="0" distL="0" distR="0" wp14:anchorId="7EAD97D5" wp14:editId="64A6B3C6">
            <wp:extent cx="4572000" cy="2754630"/>
            <wp:effectExtent l="0" t="0" r="0" b="7620"/>
            <wp:docPr id="11" name="Imagen 11" descr="https://lh5.googleusercontent.com/DTd40W3Yzd95qSLg6qtEizf9NY8k30b8Oq-E9rRUu_PSB7UBfdOMp8HcFXWrSWe9_aOr_dC6DpnT5hF77tbvjfrzO-Q_oqQqIbKgJwCkXLOk2tjuYyuUefOEGC6zXTCQhEMksQ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DTd40W3Yzd95qSLg6qtEizf9NY8k30b8Oq-E9rRUu_PSB7UBfdOMp8HcFXWrSWe9_aOr_dC6DpnT5hF77tbvjfrzO-Q_oqQqIbKgJwCkXLOk2tjuYyuUefOEGC6zXTCQhEMksQJ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754630"/>
                    </a:xfrm>
                    <a:prstGeom prst="rect">
                      <a:avLst/>
                    </a:prstGeom>
                    <a:noFill/>
                    <a:ln>
                      <a:noFill/>
                    </a:ln>
                  </pic:spPr>
                </pic:pic>
              </a:graphicData>
            </a:graphic>
          </wp:inline>
        </w:drawing>
      </w:r>
    </w:p>
    <w:p w:rsidR="00976F3F" w:rsidRPr="007B5903" w:rsidRDefault="00976F3F" w:rsidP="00976F3F">
      <w:pPr>
        <w:jc w:val="both"/>
        <w:rPr>
          <w:rFonts w:asciiTheme="minorHAnsi" w:hAnsiTheme="minorHAnsi"/>
          <w:b/>
          <w:noProof/>
          <w:color w:val="002060"/>
          <w:sz w:val="22"/>
          <w:szCs w:val="22"/>
        </w:rPr>
      </w:pPr>
    </w:p>
    <w:p w:rsidR="00976F3F" w:rsidRPr="007B5903" w:rsidRDefault="00976F3F" w:rsidP="00976F3F">
      <w:pPr>
        <w:jc w:val="both"/>
        <w:rPr>
          <w:rFonts w:asciiTheme="minorHAnsi" w:hAnsiTheme="minorHAnsi"/>
          <w:b/>
          <w:noProof/>
          <w:color w:val="002060"/>
          <w:sz w:val="22"/>
          <w:szCs w:val="22"/>
        </w:rPr>
      </w:pPr>
      <w:r w:rsidRPr="007B5903">
        <w:rPr>
          <w:rFonts w:asciiTheme="minorHAnsi" w:hAnsiTheme="minorHAnsi"/>
          <w:b/>
          <w:noProof/>
          <w:color w:val="002060"/>
          <w:sz w:val="22"/>
          <w:szCs w:val="22"/>
        </w:rPr>
        <w:t>Donativos</w:t>
      </w:r>
    </w:p>
    <w:p w:rsidR="00976F3F" w:rsidRPr="007B5903" w:rsidRDefault="00976F3F" w:rsidP="00976F3F">
      <w:pPr>
        <w:jc w:val="both"/>
        <w:rPr>
          <w:rFonts w:asciiTheme="minorHAnsi" w:hAnsiTheme="minorHAnsi"/>
          <w:b/>
          <w:noProof/>
          <w:color w:val="002060"/>
          <w:sz w:val="22"/>
          <w:szCs w:val="22"/>
        </w:rPr>
      </w:pPr>
    </w:p>
    <w:p w:rsidR="00976F3F" w:rsidRPr="007B5903" w:rsidRDefault="00976F3F" w:rsidP="00976F3F">
      <w:pPr>
        <w:jc w:val="both"/>
        <w:rPr>
          <w:rFonts w:asciiTheme="minorHAnsi" w:hAnsiTheme="minorHAnsi"/>
          <w:b/>
          <w:noProof/>
          <w:color w:val="002060"/>
          <w:sz w:val="22"/>
          <w:szCs w:val="22"/>
        </w:rPr>
      </w:pPr>
      <w:r w:rsidRPr="007B5903">
        <w:rPr>
          <w:rFonts w:asciiTheme="minorHAnsi" w:hAnsiTheme="minorHAnsi"/>
          <w:noProof/>
          <w:color w:val="002060"/>
          <w:sz w:val="22"/>
          <w:szCs w:val="22"/>
        </w:rPr>
        <w:t>Sería muy prolijo enumerar a todas las personas que han donado libros. Con el agradecimiento a todas ellas, algunas de las donaciones más importantes las han realizado: D. Antonio Perejón, D. Ramón Llamas, D. Lorenzo Vilas, D. Fermín Villarroya, D. José M. Fdez. Barrenechea, D. José L. Barrera, D. Luis Fueyo, Luis I. Glez. de Vallejo y otros muchos profesores, alumnos, entidades y particulares.</w:t>
      </w:r>
    </w:p>
    <w:p w:rsidR="00976F3F" w:rsidRPr="007B5903" w:rsidRDefault="00976F3F" w:rsidP="00976F3F">
      <w:pPr>
        <w:jc w:val="both"/>
        <w:rPr>
          <w:rFonts w:asciiTheme="minorHAnsi" w:hAnsiTheme="minorHAnsi"/>
          <w:b/>
          <w:noProof/>
          <w:color w:val="002060"/>
          <w:sz w:val="22"/>
          <w:szCs w:val="22"/>
        </w:rPr>
      </w:pPr>
    </w:p>
    <w:p w:rsidR="00976F3F" w:rsidRPr="00260D6D" w:rsidRDefault="00976F3F" w:rsidP="00976F3F">
      <w:pPr>
        <w:rPr>
          <w:rFonts w:asciiTheme="minorHAnsi" w:hAnsiTheme="minorHAnsi"/>
          <w:b/>
          <w:color w:val="002060"/>
          <w:sz w:val="22"/>
          <w:szCs w:val="22"/>
        </w:rPr>
      </w:pPr>
      <w:r w:rsidRPr="00260D6D">
        <w:rPr>
          <w:rFonts w:asciiTheme="minorHAnsi" w:hAnsiTheme="minorHAnsi"/>
          <w:b/>
          <w:color w:val="002060"/>
          <w:sz w:val="22"/>
          <w:szCs w:val="22"/>
        </w:rPr>
        <w:t>IV.4 Colección de revistas</w:t>
      </w:r>
      <w:r w:rsidR="00CA7F5F" w:rsidRPr="00260D6D">
        <w:rPr>
          <w:rFonts w:asciiTheme="minorHAnsi" w:hAnsiTheme="minorHAnsi"/>
          <w:b/>
          <w:color w:val="002060"/>
          <w:sz w:val="22"/>
          <w:szCs w:val="22"/>
        </w:rPr>
        <w:t xml:space="preserve"> impresas</w:t>
      </w:r>
    </w:p>
    <w:p w:rsidR="00976F3F" w:rsidRPr="007B5903" w:rsidRDefault="00976F3F" w:rsidP="00976F3F">
      <w:pPr>
        <w:rPr>
          <w:rFonts w:asciiTheme="minorHAnsi" w:hAnsiTheme="minorHAnsi"/>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Revistas impresas (Biblioteca y RSEHN)</w:t>
      </w:r>
      <w:r w:rsidR="00260D6D">
        <w:rPr>
          <w:rFonts w:asciiTheme="minorHAnsi" w:hAnsiTheme="minorHAnsi"/>
          <w:color w:val="002060"/>
          <w:sz w:val="22"/>
          <w:szCs w:val="22"/>
        </w:rPr>
        <w:t>:</w:t>
      </w:r>
    </w:p>
    <w:p w:rsidR="00976F3F" w:rsidRPr="007B5903" w:rsidRDefault="00976F3F" w:rsidP="00976F3F">
      <w:pPr>
        <w:jc w:val="both"/>
        <w:rPr>
          <w:rFonts w:asciiTheme="minorHAnsi" w:hAnsiTheme="minorHAnsi"/>
          <w:color w:val="002060"/>
          <w:sz w:val="22"/>
          <w:szCs w:val="22"/>
        </w:rPr>
      </w:pPr>
    </w:p>
    <w:p w:rsidR="00976F3F" w:rsidRPr="00260D6D" w:rsidRDefault="006D0740" w:rsidP="00260D6D">
      <w:pPr>
        <w:pStyle w:val="Prrafodelista"/>
        <w:numPr>
          <w:ilvl w:val="0"/>
          <w:numId w:val="2"/>
        </w:numPr>
        <w:ind w:left="0" w:firstLine="0"/>
        <w:jc w:val="both"/>
        <w:rPr>
          <w:rFonts w:asciiTheme="minorHAnsi" w:hAnsiTheme="minorHAnsi"/>
          <w:color w:val="002060"/>
          <w:sz w:val="22"/>
          <w:szCs w:val="22"/>
        </w:rPr>
      </w:pPr>
      <w:r w:rsidRPr="00260D6D">
        <w:rPr>
          <w:rFonts w:asciiTheme="minorHAnsi" w:hAnsiTheme="minorHAnsi"/>
          <w:color w:val="002060"/>
          <w:sz w:val="22"/>
          <w:szCs w:val="22"/>
        </w:rPr>
        <w:t xml:space="preserve">Revistas ingresadas por canje y donativo 2016: </w:t>
      </w:r>
      <w:r w:rsidR="00CA7F5F" w:rsidRPr="00260D6D">
        <w:rPr>
          <w:rFonts w:asciiTheme="minorHAnsi" w:hAnsiTheme="minorHAnsi"/>
          <w:color w:val="002060"/>
          <w:sz w:val="22"/>
          <w:szCs w:val="22"/>
        </w:rPr>
        <w:t xml:space="preserve"> </w:t>
      </w:r>
      <w:r w:rsidRPr="00260D6D">
        <w:rPr>
          <w:rFonts w:asciiTheme="minorHAnsi" w:hAnsiTheme="minorHAnsi"/>
          <w:color w:val="002060"/>
          <w:sz w:val="22"/>
          <w:szCs w:val="22"/>
        </w:rPr>
        <w:t>652</w:t>
      </w:r>
    </w:p>
    <w:p w:rsidR="00976F3F" w:rsidRPr="007B5903" w:rsidRDefault="00976F3F" w:rsidP="00976F3F">
      <w:pPr>
        <w:pStyle w:val="Prrafodelista"/>
        <w:numPr>
          <w:ilvl w:val="0"/>
          <w:numId w:val="2"/>
        </w:numPr>
        <w:ind w:left="0" w:firstLine="0"/>
        <w:jc w:val="both"/>
        <w:rPr>
          <w:rFonts w:asciiTheme="minorHAnsi" w:hAnsiTheme="minorHAnsi"/>
          <w:b/>
          <w:color w:val="002060"/>
          <w:sz w:val="22"/>
          <w:szCs w:val="22"/>
        </w:rPr>
      </w:pPr>
      <w:r w:rsidRPr="007B5903">
        <w:rPr>
          <w:rFonts w:asciiTheme="minorHAnsi" w:hAnsiTheme="minorHAnsi"/>
          <w:color w:val="002060"/>
          <w:sz w:val="22"/>
          <w:szCs w:val="22"/>
        </w:rPr>
        <w:t xml:space="preserve">Colecciones cerradas: </w:t>
      </w:r>
      <w:r w:rsidR="00CA7F5F" w:rsidRPr="007B5903">
        <w:rPr>
          <w:rFonts w:asciiTheme="minorHAnsi" w:hAnsiTheme="minorHAnsi"/>
          <w:color w:val="002060"/>
          <w:sz w:val="22"/>
          <w:szCs w:val="22"/>
        </w:rPr>
        <w:t>6.229</w:t>
      </w:r>
    </w:p>
    <w:p w:rsidR="00976F3F" w:rsidRPr="007B5903" w:rsidRDefault="00976F3F" w:rsidP="00976F3F">
      <w:pPr>
        <w:pStyle w:val="Prrafodelista"/>
        <w:numPr>
          <w:ilvl w:val="0"/>
          <w:numId w:val="2"/>
        </w:numPr>
        <w:ind w:left="0" w:firstLine="0"/>
        <w:jc w:val="both"/>
        <w:rPr>
          <w:rFonts w:asciiTheme="minorHAnsi" w:hAnsiTheme="minorHAnsi"/>
          <w:b/>
          <w:color w:val="002060"/>
          <w:sz w:val="22"/>
          <w:szCs w:val="22"/>
        </w:rPr>
      </w:pPr>
      <w:r w:rsidRPr="007B5903">
        <w:rPr>
          <w:rFonts w:asciiTheme="minorHAnsi" w:hAnsiTheme="minorHAnsi"/>
          <w:color w:val="002060"/>
          <w:sz w:val="22"/>
          <w:szCs w:val="22"/>
        </w:rPr>
        <w:t xml:space="preserve">Colecciones en curso: </w:t>
      </w:r>
      <w:r w:rsidR="00CA7F5F" w:rsidRPr="007B5903">
        <w:rPr>
          <w:rFonts w:asciiTheme="minorHAnsi" w:hAnsiTheme="minorHAnsi"/>
          <w:color w:val="002060"/>
          <w:sz w:val="22"/>
          <w:szCs w:val="22"/>
        </w:rPr>
        <w:t>656</w:t>
      </w:r>
    </w:p>
    <w:p w:rsidR="00976F3F" w:rsidRPr="007B5903" w:rsidRDefault="00976F3F" w:rsidP="00976F3F">
      <w:pPr>
        <w:pStyle w:val="Prrafodelista"/>
        <w:numPr>
          <w:ilvl w:val="0"/>
          <w:numId w:val="2"/>
        </w:numPr>
        <w:ind w:left="0" w:firstLine="0"/>
        <w:jc w:val="both"/>
        <w:rPr>
          <w:rFonts w:asciiTheme="minorHAnsi" w:hAnsiTheme="minorHAnsi"/>
          <w:color w:val="002060"/>
          <w:sz w:val="22"/>
          <w:szCs w:val="22"/>
        </w:rPr>
      </w:pPr>
      <w:r w:rsidRPr="007B5903">
        <w:rPr>
          <w:rFonts w:asciiTheme="minorHAnsi" w:hAnsiTheme="minorHAnsi"/>
          <w:color w:val="002060"/>
          <w:sz w:val="22"/>
          <w:szCs w:val="22"/>
        </w:rPr>
        <w:t xml:space="preserve">TOTAL: </w:t>
      </w:r>
      <w:r w:rsidR="00CA7F5F" w:rsidRPr="007B5903">
        <w:rPr>
          <w:rFonts w:asciiTheme="minorHAnsi" w:hAnsiTheme="minorHAnsi"/>
          <w:color w:val="002060"/>
          <w:sz w:val="22"/>
          <w:szCs w:val="22"/>
        </w:rPr>
        <w:t>6.885</w:t>
      </w:r>
    </w:p>
    <w:p w:rsidR="00976F3F" w:rsidRPr="007B5903" w:rsidRDefault="00976F3F" w:rsidP="00DC5A29">
      <w:pPr>
        <w:pStyle w:val="Prrafodelista"/>
        <w:numPr>
          <w:ilvl w:val="0"/>
          <w:numId w:val="2"/>
        </w:numPr>
        <w:ind w:left="0" w:firstLine="0"/>
        <w:jc w:val="both"/>
        <w:rPr>
          <w:rFonts w:asciiTheme="minorHAnsi" w:hAnsiTheme="minorHAnsi"/>
          <w:color w:val="002060"/>
          <w:sz w:val="22"/>
          <w:szCs w:val="22"/>
        </w:rPr>
      </w:pPr>
      <w:r w:rsidRPr="007B5903">
        <w:rPr>
          <w:rFonts w:asciiTheme="minorHAnsi" w:hAnsiTheme="minorHAnsi"/>
          <w:color w:val="002060"/>
          <w:sz w:val="22"/>
          <w:szCs w:val="22"/>
        </w:rPr>
        <w:t xml:space="preserve">Títulos catalogados: </w:t>
      </w:r>
      <w:r w:rsidR="00CA7F5F" w:rsidRPr="007B5903">
        <w:rPr>
          <w:rFonts w:asciiTheme="minorHAnsi" w:hAnsiTheme="minorHAnsi"/>
          <w:color w:val="002060"/>
          <w:sz w:val="22"/>
          <w:szCs w:val="22"/>
        </w:rPr>
        <w:t>13</w:t>
      </w:r>
    </w:p>
    <w:p w:rsidR="006D0740" w:rsidRPr="007B5903" w:rsidRDefault="006D0740" w:rsidP="00CA7F5F">
      <w:pPr>
        <w:pStyle w:val="Prrafodelista"/>
        <w:ind w:left="0"/>
        <w:jc w:val="both"/>
        <w:rPr>
          <w:rFonts w:asciiTheme="minorHAnsi" w:hAnsiTheme="minorHAnsi"/>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      En total son </w:t>
      </w:r>
      <w:r w:rsidR="00CA7F5F" w:rsidRPr="007B5903">
        <w:rPr>
          <w:rFonts w:asciiTheme="minorHAnsi" w:hAnsiTheme="minorHAnsi"/>
          <w:color w:val="002060"/>
          <w:sz w:val="22"/>
          <w:szCs w:val="22"/>
        </w:rPr>
        <w:t>6.885</w:t>
      </w:r>
      <w:r w:rsidRPr="007B5903">
        <w:rPr>
          <w:rFonts w:asciiTheme="minorHAnsi" w:hAnsiTheme="minorHAnsi"/>
          <w:color w:val="002060"/>
          <w:sz w:val="22"/>
          <w:szCs w:val="22"/>
        </w:rPr>
        <w:t xml:space="preserve"> títulos de revista en papel, de los cuales están en curso o “vivos” 65</w:t>
      </w:r>
      <w:r w:rsidR="00CA7F5F" w:rsidRPr="007B5903">
        <w:rPr>
          <w:rFonts w:asciiTheme="minorHAnsi" w:hAnsiTheme="minorHAnsi"/>
          <w:color w:val="002060"/>
          <w:sz w:val="22"/>
          <w:szCs w:val="22"/>
        </w:rPr>
        <w:t>6</w:t>
      </w:r>
      <w:r w:rsidRPr="007B5903">
        <w:rPr>
          <w:rFonts w:asciiTheme="minorHAnsi" w:hAnsiTheme="minorHAnsi"/>
          <w:color w:val="002060"/>
          <w:sz w:val="22"/>
          <w:szCs w:val="22"/>
        </w:rPr>
        <w:t xml:space="preserve">, sumando las revistas de la Biblioteca de Geológicas y las de la Real Sociedad Española de Historia Natural. Dicha colección es una de las más ricas existentes en la UCM. </w:t>
      </w:r>
    </w:p>
    <w:p w:rsidR="00976F3F" w:rsidRPr="007B5903" w:rsidRDefault="00976F3F" w:rsidP="00976F3F">
      <w:pPr>
        <w:jc w:val="both"/>
        <w:rPr>
          <w:rFonts w:asciiTheme="minorHAnsi" w:hAnsiTheme="minorHAnsi"/>
          <w:b/>
          <w:color w:val="002060"/>
          <w:sz w:val="22"/>
          <w:szCs w:val="22"/>
        </w:rPr>
      </w:pPr>
    </w:p>
    <w:p w:rsidR="00976F3F" w:rsidRPr="00260D6D" w:rsidRDefault="00976F3F" w:rsidP="00976F3F">
      <w:pPr>
        <w:rPr>
          <w:rFonts w:asciiTheme="minorHAnsi" w:hAnsiTheme="minorHAnsi"/>
          <w:b/>
          <w:color w:val="002060"/>
          <w:sz w:val="22"/>
          <w:szCs w:val="22"/>
        </w:rPr>
      </w:pPr>
      <w:r w:rsidRPr="00260D6D">
        <w:rPr>
          <w:rFonts w:asciiTheme="minorHAnsi" w:hAnsiTheme="minorHAnsi"/>
          <w:b/>
          <w:color w:val="002060"/>
          <w:sz w:val="22"/>
          <w:szCs w:val="22"/>
        </w:rPr>
        <w:t>IV.5 Colecciones electrónicas</w:t>
      </w:r>
    </w:p>
    <w:p w:rsidR="00976F3F" w:rsidRPr="00260D6D" w:rsidRDefault="00976F3F" w:rsidP="00976F3F">
      <w:pPr>
        <w:rPr>
          <w:rFonts w:asciiTheme="minorHAnsi" w:hAnsiTheme="minorHAnsi"/>
          <w:b/>
          <w:color w:val="002060"/>
          <w:sz w:val="22"/>
          <w:szCs w:val="22"/>
        </w:rPr>
      </w:pPr>
    </w:p>
    <w:p w:rsidR="00976F3F" w:rsidRPr="00260D6D" w:rsidRDefault="00976F3F" w:rsidP="00976F3F">
      <w:pPr>
        <w:rPr>
          <w:rFonts w:asciiTheme="minorHAnsi" w:hAnsiTheme="minorHAnsi"/>
          <w:b/>
          <w:color w:val="002060"/>
          <w:sz w:val="22"/>
          <w:szCs w:val="22"/>
        </w:rPr>
      </w:pPr>
      <w:r w:rsidRPr="00260D6D">
        <w:rPr>
          <w:rFonts w:asciiTheme="minorHAnsi" w:hAnsiTheme="minorHAnsi"/>
          <w:b/>
          <w:color w:val="002060"/>
          <w:sz w:val="22"/>
          <w:szCs w:val="22"/>
        </w:rPr>
        <w:t>IV.5.1  Revistas electrónicas</w:t>
      </w:r>
    </w:p>
    <w:p w:rsidR="00976F3F" w:rsidRPr="007B5903" w:rsidRDefault="00976F3F" w:rsidP="00976F3F">
      <w:pPr>
        <w:rPr>
          <w:rFonts w:asciiTheme="minorHAnsi" w:hAnsiTheme="minorHAnsi"/>
          <w:color w:val="002060"/>
          <w:sz w:val="22"/>
          <w:szCs w:val="22"/>
        </w:rPr>
      </w:pPr>
    </w:p>
    <w:p w:rsidR="00976F3F" w:rsidRPr="007B5903" w:rsidRDefault="00CA7F5F" w:rsidP="00976F3F">
      <w:pPr>
        <w:rPr>
          <w:rFonts w:asciiTheme="minorHAnsi" w:hAnsiTheme="minorHAnsi"/>
          <w:b/>
          <w:color w:val="002060"/>
          <w:sz w:val="22"/>
          <w:szCs w:val="22"/>
        </w:rPr>
      </w:pPr>
      <w:r w:rsidRPr="007B5903">
        <w:rPr>
          <w:rFonts w:asciiTheme="minorHAnsi" w:hAnsiTheme="minorHAnsi"/>
          <w:color w:val="002060"/>
          <w:sz w:val="22"/>
          <w:szCs w:val="22"/>
        </w:rPr>
        <w:t>En 2016</w:t>
      </w:r>
      <w:r w:rsidR="00976F3F" w:rsidRPr="007B5903">
        <w:rPr>
          <w:rFonts w:asciiTheme="minorHAnsi" w:hAnsiTheme="minorHAnsi"/>
          <w:color w:val="002060"/>
          <w:sz w:val="22"/>
          <w:szCs w:val="22"/>
        </w:rPr>
        <w:t xml:space="preserve"> todas las suscripciones “de pago” se han realizado en formato electrónico. Los proveedores fueron </w:t>
      </w:r>
      <w:proofErr w:type="spellStart"/>
      <w:r w:rsidR="00976F3F" w:rsidRPr="007B5903">
        <w:rPr>
          <w:rFonts w:asciiTheme="minorHAnsi" w:hAnsiTheme="minorHAnsi"/>
          <w:color w:val="002060"/>
          <w:sz w:val="22"/>
          <w:szCs w:val="22"/>
        </w:rPr>
        <w:t>Wiley</w:t>
      </w:r>
      <w:proofErr w:type="spellEnd"/>
      <w:r w:rsidR="00976F3F" w:rsidRPr="007B5903">
        <w:rPr>
          <w:rFonts w:asciiTheme="minorHAnsi" w:hAnsiTheme="minorHAnsi"/>
          <w:color w:val="002060"/>
          <w:sz w:val="22"/>
          <w:szCs w:val="22"/>
        </w:rPr>
        <w:t xml:space="preserve"> (6 revistas), </w:t>
      </w:r>
      <w:proofErr w:type="spellStart"/>
      <w:r w:rsidR="00976F3F" w:rsidRPr="007B5903">
        <w:rPr>
          <w:rFonts w:asciiTheme="minorHAnsi" w:hAnsiTheme="minorHAnsi"/>
          <w:color w:val="002060"/>
          <w:sz w:val="22"/>
          <w:szCs w:val="22"/>
        </w:rPr>
        <w:t>Elsevier</w:t>
      </w:r>
      <w:proofErr w:type="spellEnd"/>
      <w:r w:rsidR="00976F3F" w:rsidRPr="007B5903">
        <w:rPr>
          <w:rFonts w:asciiTheme="minorHAnsi" w:hAnsiTheme="minorHAnsi"/>
          <w:color w:val="002060"/>
          <w:sz w:val="22"/>
          <w:szCs w:val="22"/>
        </w:rPr>
        <w:t xml:space="preserve"> (21 revistas), </w:t>
      </w:r>
      <w:proofErr w:type="spellStart"/>
      <w:r w:rsidR="00976F3F" w:rsidRPr="007B5903">
        <w:rPr>
          <w:rFonts w:asciiTheme="minorHAnsi" w:hAnsiTheme="minorHAnsi"/>
          <w:color w:val="002060"/>
          <w:sz w:val="22"/>
          <w:szCs w:val="22"/>
        </w:rPr>
        <w:t>Springer</w:t>
      </w:r>
      <w:proofErr w:type="spellEnd"/>
      <w:r w:rsidR="00976F3F" w:rsidRPr="007B5903">
        <w:rPr>
          <w:rFonts w:asciiTheme="minorHAnsi" w:hAnsiTheme="minorHAnsi"/>
          <w:color w:val="002060"/>
          <w:sz w:val="22"/>
          <w:szCs w:val="22"/>
        </w:rPr>
        <w:t xml:space="preserve"> (6 revistas) y la Base de Datos de revistas a texto completo </w:t>
      </w:r>
      <w:proofErr w:type="spellStart"/>
      <w:r w:rsidR="00976F3F" w:rsidRPr="007B5903">
        <w:rPr>
          <w:rFonts w:asciiTheme="minorHAnsi" w:hAnsiTheme="minorHAnsi"/>
          <w:color w:val="002060"/>
          <w:sz w:val="22"/>
          <w:szCs w:val="22"/>
        </w:rPr>
        <w:t>GeoSciencesWorld</w:t>
      </w:r>
      <w:proofErr w:type="spellEnd"/>
      <w:r w:rsidR="00976F3F" w:rsidRPr="007B5903">
        <w:rPr>
          <w:rFonts w:asciiTheme="minorHAnsi" w:hAnsiTheme="minorHAnsi"/>
          <w:color w:val="002060"/>
          <w:sz w:val="22"/>
          <w:szCs w:val="22"/>
        </w:rPr>
        <w:t xml:space="preserve"> (</w:t>
      </w:r>
      <w:proofErr w:type="spellStart"/>
      <w:r w:rsidR="00976F3F" w:rsidRPr="007B5903">
        <w:rPr>
          <w:rFonts w:asciiTheme="minorHAnsi" w:hAnsiTheme="minorHAnsi"/>
          <w:color w:val="002060"/>
          <w:sz w:val="22"/>
          <w:szCs w:val="22"/>
        </w:rPr>
        <w:t>GeoRef</w:t>
      </w:r>
      <w:proofErr w:type="spellEnd"/>
      <w:r w:rsidR="00976F3F" w:rsidRPr="007B5903">
        <w:rPr>
          <w:rFonts w:asciiTheme="minorHAnsi" w:hAnsiTheme="minorHAnsi"/>
          <w:color w:val="002060"/>
          <w:sz w:val="22"/>
          <w:szCs w:val="22"/>
        </w:rPr>
        <w:t xml:space="preserve">) que incorpora una cantidad de 40 títulos de revista. Este recurso, así como </w:t>
      </w:r>
      <w:proofErr w:type="spellStart"/>
      <w:r w:rsidR="00976F3F" w:rsidRPr="007B5903">
        <w:rPr>
          <w:rFonts w:asciiTheme="minorHAnsi" w:hAnsiTheme="minorHAnsi"/>
          <w:color w:val="002060"/>
          <w:sz w:val="22"/>
          <w:szCs w:val="22"/>
        </w:rPr>
        <w:t>Wiley</w:t>
      </w:r>
      <w:proofErr w:type="spellEnd"/>
      <w:r w:rsidR="00976F3F" w:rsidRPr="007B5903">
        <w:rPr>
          <w:rFonts w:asciiTheme="minorHAnsi" w:hAnsiTheme="minorHAnsi"/>
          <w:color w:val="002060"/>
          <w:sz w:val="22"/>
          <w:szCs w:val="22"/>
        </w:rPr>
        <w:t xml:space="preserve"> y </w:t>
      </w:r>
      <w:proofErr w:type="spellStart"/>
      <w:r w:rsidR="00976F3F" w:rsidRPr="007B5903">
        <w:rPr>
          <w:rFonts w:asciiTheme="minorHAnsi" w:hAnsiTheme="minorHAnsi"/>
          <w:color w:val="002060"/>
          <w:sz w:val="22"/>
          <w:szCs w:val="22"/>
        </w:rPr>
        <w:t>Springer</w:t>
      </w:r>
      <w:proofErr w:type="spellEnd"/>
      <w:r w:rsidR="00976F3F" w:rsidRPr="007B5903">
        <w:rPr>
          <w:rFonts w:asciiTheme="minorHAnsi" w:hAnsiTheme="minorHAnsi"/>
          <w:color w:val="002060"/>
          <w:sz w:val="22"/>
          <w:szCs w:val="22"/>
        </w:rPr>
        <w:t xml:space="preserve"> están pagados por los Servicios Centrales de la Biblioteca UCM.</w:t>
      </w:r>
    </w:p>
    <w:p w:rsidR="00976F3F" w:rsidRPr="007B5903" w:rsidRDefault="00976F3F" w:rsidP="00976F3F">
      <w:pPr>
        <w:rPr>
          <w:rFonts w:asciiTheme="minorHAnsi" w:hAnsiTheme="minorHAnsi"/>
          <w:b/>
          <w:color w:val="002060"/>
          <w:sz w:val="22"/>
          <w:szCs w:val="22"/>
        </w:rPr>
      </w:pPr>
    </w:p>
    <w:p w:rsidR="00F61F94" w:rsidRPr="007B5903" w:rsidRDefault="00F61F94" w:rsidP="00F61F94">
      <w:pPr>
        <w:jc w:val="both"/>
        <w:rPr>
          <w:rFonts w:asciiTheme="minorHAnsi" w:hAnsiTheme="minorHAnsi"/>
          <w:color w:val="002060"/>
          <w:sz w:val="22"/>
          <w:szCs w:val="22"/>
        </w:rPr>
      </w:pPr>
      <w:r w:rsidRPr="007B5903">
        <w:rPr>
          <w:rFonts w:asciiTheme="minorHAnsi" w:hAnsiTheme="minorHAnsi"/>
          <w:color w:val="002060"/>
          <w:sz w:val="22"/>
          <w:szCs w:val="22"/>
        </w:rPr>
        <w:t>En el Anexo I puede consultarse el</w:t>
      </w:r>
      <w:r w:rsidR="00830F1C">
        <w:rPr>
          <w:rFonts w:asciiTheme="minorHAnsi" w:hAnsiTheme="minorHAnsi"/>
          <w:color w:val="002060"/>
          <w:sz w:val="22"/>
          <w:szCs w:val="22"/>
        </w:rPr>
        <w:t xml:space="preserve"> número </w:t>
      </w:r>
      <w:r w:rsidRPr="007B5903">
        <w:rPr>
          <w:rFonts w:asciiTheme="minorHAnsi" w:hAnsiTheme="minorHAnsi"/>
          <w:color w:val="002060"/>
          <w:sz w:val="22"/>
          <w:szCs w:val="22"/>
        </w:rPr>
        <w:t>de descargas de revistas de las diferentes especialidades de Geología en el período 2012-2015.</w:t>
      </w:r>
    </w:p>
    <w:p w:rsidR="00F61F94" w:rsidRPr="007B5903" w:rsidRDefault="00F61F94" w:rsidP="00F61F94">
      <w:pPr>
        <w:jc w:val="both"/>
        <w:rPr>
          <w:rFonts w:asciiTheme="minorHAnsi" w:hAnsiTheme="minorHAnsi"/>
          <w:color w:val="002060"/>
          <w:sz w:val="22"/>
          <w:szCs w:val="22"/>
        </w:rPr>
      </w:pPr>
    </w:p>
    <w:p w:rsidR="00F61F94" w:rsidRPr="007B5903" w:rsidRDefault="00F61F94" w:rsidP="00F61F94">
      <w:pPr>
        <w:jc w:val="both"/>
        <w:rPr>
          <w:rFonts w:asciiTheme="minorHAnsi" w:hAnsiTheme="minorHAnsi"/>
          <w:color w:val="002060"/>
          <w:sz w:val="22"/>
          <w:szCs w:val="22"/>
        </w:rPr>
      </w:pPr>
      <w:r w:rsidRPr="007B5903">
        <w:rPr>
          <w:rFonts w:asciiTheme="minorHAnsi" w:hAnsiTheme="minorHAnsi"/>
          <w:color w:val="002060"/>
          <w:sz w:val="22"/>
          <w:szCs w:val="22"/>
        </w:rPr>
        <w:t xml:space="preserve">En el Anexo II figura el </w:t>
      </w:r>
      <w:r w:rsidR="00830F1C">
        <w:rPr>
          <w:rFonts w:asciiTheme="minorHAnsi" w:hAnsiTheme="minorHAnsi"/>
          <w:color w:val="002060"/>
          <w:sz w:val="22"/>
          <w:szCs w:val="22"/>
        </w:rPr>
        <w:t>número</w:t>
      </w:r>
      <w:r w:rsidRPr="007B5903">
        <w:rPr>
          <w:rFonts w:asciiTheme="minorHAnsi" w:hAnsiTheme="minorHAnsi"/>
          <w:color w:val="002060"/>
          <w:sz w:val="22"/>
          <w:szCs w:val="22"/>
        </w:rPr>
        <w:t xml:space="preserve"> de descargas de las revistas de Geología correspondiente a 2016</w:t>
      </w:r>
    </w:p>
    <w:p w:rsidR="00F61F94" w:rsidRPr="007B5903" w:rsidRDefault="00F61F94" w:rsidP="00F61F94">
      <w:pPr>
        <w:rPr>
          <w:color w:val="002060"/>
        </w:rPr>
      </w:pPr>
    </w:p>
    <w:p w:rsidR="00976F3F" w:rsidRPr="00260D6D" w:rsidRDefault="00976F3F" w:rsidP="00976F3F">
      <w:pPr>
        <w:rPr>
          <w:rFonts w:asciiTheme="minorHAnsi" w:hAnsiTheme="minorHAnsi"/>
          <w:b/>
          <w:color w:val="002060"/>
          <w:sz w:val="22"/>
          <w:szCs w:val="22"/>
        </w:rPr>
      </w:pPr>
      <w:r w:rsidRPr="00260D6D">
        <w:rPr>
          <w:rFonts w:asciiTheme="minorHAnsi" w:hAnsiTheme="minorHAnsi"/>
          <w:b/>
          <w:color w:val="002060"/>
          <w:sz w:val="22"/>
          <w:szCs w:val="22"/>
        </w:rPr>
        <w:t>IV.5.2  Libros electrónicos</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    En el año 2010 la Biblioteca de la UCM adquirió a </w:t>
      </w:r>
      <w:proofErr w:type="spellStart"/>
      <w:r w:rsidRPr="007B5903">
        <w:rPr>
          <w:rFonts w:asciiTheme="minorHAnsi" w:hAnsiTheme="minorHAnsi"/>
          <w:color w:val="002060"/>
          <w:sz w:val="22"/>
          <w:szCs w:val="22"/>
        </w:rPr>
        <w:t>Elsevier</w:t>
      </w:r>
      <w:proofErr w:type="spellEnd"/>
      <w:r w:rsidRPr="007B5903">
        <w:rPr>
          <w:rFonts w:asciiTheme="minorHAnsi" w:hAnsiTheme="minorHAnsi"/>
          <w:color w:val="002060"/>
          <w:sz w:val="22"/>
          <w:szCs w:val="22"/>
        </w:rPr>
        <w:t xml:space="preserve"> un paquete de libros electrónicos al que seguimos teniendo acceso permanente. En esa colección hay un porcentaje importante de libros sobre Geología y especialidades afines.</w:t>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Esos libros electrónicos de </w:t>
      </w:r>
      <w:proofErr w:type="spellStart"/>
      <w:r w:rsidRPr="007B5903">
        <w:rPr>
          <w:rFonts w:asciiTheme="minorHAnsi" w:hAnsiTheme="minorHAnsi"/>
          <w:color w:val="002060"/>
          <w:sz w:val="22"/>
          <w:szCs w:val="22"/>
        </w:rPr>
        <w:t>Elsevier</w:t>
      </w:r>
      <w:proofErr w:type="spellEnd"/>
      <w:r w:rsidRPr="007B5903">
        <w:rPr>
          <w:rFonts w:asciiTheme="minorHAnsi" w:hAnsiTheme="minorHAnsi"/>
          <w:color w:val="002060"/>
          <w:sz w:val="22"/>
          <w:szCs w:val="22"/>
        </w:rPr>
        <w:t xml:space="preserve"> corresponde a las colecciones de "</w:t>
      </w:r>
      <w:proofErr w:type="spellStart"/>
      <w:r w:rsidRPr="007B5903">
        <w:rPr>
          <w:rFonts w:asciiTheme="minorHAnsi" w:hAnsiTheme="minorHAnsi"/>
          <w:color w:val="002060"/>
          <w:sz w:val="22"/>
          <w:szCs w:val="22"/>
        </w:rPr>
        <w:t>Earth</w:t>
      </w:r>
      <w:proofErr w:type="spellEnd"/>
      <w:r w:rsidRPr="007B5903">
        <w:rPr>
          <w:rFonts w:asciiTheme="minorHAnsi" w:hAnsiTheme="minorHAnsi"/>
          <w:color w:val="002060"/>
          <w:sz w:val="22"/>
          <w:szCs w:val="22"/>
        </w:rPr>
        <w:t xml:space="preserve"> and </w:t>
      </w:r>
      <w:proofErr w:type="spellStart"/>
      <w:r w:rsidRPr="007B5903">
        <w:rPr>
          <w:rFonts w:asciiTheme="minorHAnsi" w:hAnsiTheme="minorHAnsi"/>
          <w:color w:val="002060"/>
          <w:sz w:val="22"/>
          <w:szCs w:val="22"/>
        </w:rPr>
        <w:t>Planetary</w:t>
      </w:r>
      <w:proofErr w:type="spellEnd"/>
      <w:r w:rsidRPr="007B5903">
        <w:rPr>
          <w:rFonts w:asciiTheme="minorHAnsi" w:hAnsiTheme="minorHAnsi"/>
          <w:color w:val="002060"/>
          <w:sz w:val="22"/>
          <w:szCs w:val="22"/>
        </w:rPr>
        <w:t xml:space="preserve"> </w:t>
      </w:r>
      <w:proofErr w:type="spellStart"/>
      <w:r w:rsidRPr="007B5903">
        <w:rPr>
          <w:rFonts w:asciiTheme="minorHAnsi" w:hAnsiTheme="minorHAnsi"/>
          <w:color w:val="002060"/>
          <w:sz w:val="22"/>
          <w:szCs w:val="22"/>
        </w:rPr>
        <w:t>Sciences</w:t>
      </w:r>
      <w:proofErr w:type="spellEnd"/>
      <w:r w:rsidRPr="007B5903">
        <w:rPr>
          <w:rFonts w:asciiTheme="minorHAnsi" w:hAnsiTheme="minorHAnsi"/>
          <w:color w:val="002060"/>
          <w:sz w:val="22"/>
          <w:szCs w:val="22"/>
        </w:rPr>
        <w:t>" y siguen teniendo un elevado porcentaje de uso.</w:t>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Por razones económicas y por escaso número de consultas, la Comisión de Biblioteca, a propuesta de la dirección, decidió cancelar la suscripción del año 2015</w:t>
      </w:r>
      <w:r w:rsidR="00CA7F5F" w:rsidRPr="007B5903">
        <w:rPr>
          <w:rFonts w:asciiTheme="minorHAnsi" w:hAnsiTheme="minorHAnsi"/>
          <w:color w:val="002060"/>
          <w:sz w:val="22"/>
          <w:szCs w:val="22"/>
        </w:rPr>
        <w:t xml:space="preserve"> y siguientes (hasta nueva decisión)</w:t>
      </w:r>
      <w:r w:rsidRPr="007B5903">
        <w:rPr>
          <w:rFonts w:asciiTheme="minorHAnsi" w:hAnsiTheme="minorHAnsi"/>
          <w:color w:val="002060"/>
          <w:sz w:val="22"/>
          <w:szCs w:val="22"/>
        </w:rPr>
        <w:t xml:space="preserve"> a seis títulos de libros electrónicos con la distribuidora </w:t>
      </w:r>
      <w:proofErr w:type="spellStart"/>
      <w:r w:rsidRPr="007B5903">
        <w:rPr>
          <w:rFonts w:asciiTheme="minorHAnsi" w:hAnsiTheme="minorHAnsi"/>
          <w:color w:val="002060"/>
          <w:sz w:val="22"/>
          <w:szCs w:val="22"/>
        </w:rPr>
        <w:t>Ingebook</w:t>
      </w:r>
      <w:proofErr w:type="spellEnd"/>
      <w:r w:rsidRPr="007B5903">
        <w:rPr>
          <w:rFonts w:asciiTheme="minorHAnsi" w:hAnsiTheme="minorHAnsi"/>
          <w:color w:val="002060"/>
          <w:sz w:val="22"/>
          <w:szCs w:val="22"/>
        </w:rPr>
        <w:t>.</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IV.5.3  Bases de Datos</w:t>
      </w:r>
    </w:p>
    <w:p w:rsidR="00976F3F" w:rsidRPr="007B5903" w:rsidRDefault="00976F3F" w:rsidP="00976F3F">
      <w:pPr>
        <w:rPr>
          <w:rFonts w:asciiTheme="minorHAnsi" w:hAnsiTheme="minorHAnsi"/>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  En el año 201</w:t>
      </w:r>
      <w:r w:rsidR="00E3737F" w:rsidRPr="007B5903">
        <w:rPr>
          <w:rFonts w:asciiTheme="minorHAnsi" w:hAnsiTheme="minorHAnsi"/>
          <w:color w:val="002060"/>
          <w:sz w:val="22"/>
          <w:szCs w:val="22"/>
        </w:rPr>
        <w:t>6, como en 2015,</w:t>
      </w:r>
      <w:r w:rsidRPr="007B5903">
        <w:rPr>
          <w:rFonts w:asciiTheme="minorHAnsi" w:hAnsiTheme="minorHAnsi"/>
          <w:color w:val="002060"/>
          <w:sz w:val="22"/>
          <w:szCs w:val="22"/>
        </w:rPr>
        <w:t xml:space="preserve"> hemos seguido teniendo acceso a las dos principales bases de datos de Geología existentes: </w:t>
      </w:r>
      <w:proofErr w:type="spellStart"/>
      <w:r w:rsidRPr="007B5903">
        <w:rPr>
          <w:rFonts w:asciiTheme="minorHAnsi" w:hAnsiTheme="minorHAnsi"/>
          <w:color w:val="002060"/>
          <w:sz w:val="22"/>
          <w:szCs w:val="22"/>
        </w:rPr>
        <w:t>GeoRef</w:t>
      </w:r>
      <w:proofErr w:type="spellEnd"/>
      <w:r w:rsidRPr="007B5903">
        <w:rPr>
          <w:rFonts w:asciiTheme="minorHAnsi" w:hAnsiTheme="minorHAnsi"/>
          <w:color w:val="002060"/>
          <w:sz w:val="22"/>
          <w:szCs w:val="22"/>
        </w:rPr>
        <w:t xml:space="preserve"> y </w:t>
      </w:r>
      <w:proofErr w:type="spellStart"/>
      <w:r w:rsidRPr="007B5903">
        <w:rPr>
          <w:rFonts w:asciiTheme="minorHAnsi" w:hAnsiTheme="minorHAnsi"/>
          <w:color w:val="002060"/>
          <w:sz w:val="22"/>
          <w:szCs w:val="22"/>
        </w:rPr>
        <w:t>GeoScience</w:t>
      </w:r>
      <w:proofErr w:type="spellEnd"/>
      <w:r w:rsidRPr="007B5903">
        <w:rPr>
          <w:rFonts w:asciiTheme="minorHAnsi" w:hAnsiTheme="minorHAnsi"/>
          <w:color w:val="002060"/>
          <w:sz w:val="22"/>
          <w:szCs w:val="22"/>
        </w:rPr>
        <w:t xml:space="preserve"> </w:t>
      </w:r>
      <w:proofErr w:type="spellStart"/>
      <w:r w:rsidRPr="007B5903">
        <w:rPr>
          <w:rFonts w:asciiTheme="minorHAnsi" w:hAnsiTheme="minorHAnsi"/>
          <w:color w:val="002060"/>
          <w:sz w:val="22"/>
          <w:szCs w:val="22"/>
        </w:rPr>
        <w:t>World</w:t>
      </w:r>
      <w:proofErr w:type="spellEnd"/>
      <w:r w:rsidRPr="007B5903">
        <w:rPr>
          <w:rFonts w:asciiTheme="minorHAnsi" w:hAnsiTheme="minorHAnsi"/>
          <w:color w:val="002060"/>
          <w:sz w:val="22"/>
          <w:szCs w:val="22"/>
        </w:rPr>
        <w:t xml:space="preserve"> (GSW). Ambas han sido costeadas por los Servicios Centrales de la Biblioteca, sin tener que aportar ninguna financiación nuestra Facultad.</w:t>
      </w:r>
    </w:p>
    <w:p w:rsidR="00976F3F" w:rsidRPr="007B5903" w:rsidRDefault="00976F3F" w:rsidP="00976F3F">
      <w:pPr>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La Biblioteca de Geológicas realiza los siguientes trabajos en bases de datos:</w:t>
      </w:r>
    </w:p>
    <w:p w:rsidR="00976F3F" w:rsidRPr="007B5903" w:rsidRDefault="00976F3F" w:rsidP="00976F3F">
      <w:pPr>
        <w:jc w:val="both"/>
        <w:rPr>
          <w:rFonts w:asciiTheme="minorHAnsi" w:hAnsiTheme="minorHAnsi"/>
          <w:b/>
          <w:color w:val="002060"/>
          <w:sz w:val="22"/>
          <w:szCs w:val="22"/>
        </w:rPr>
      </w:pPr>
    </w:p>
    <w:p w:rsidR="00976F3F" w:rsidRPr="00260D6D" w:rsidRDefault="00976F3F" w:rsidP="00976F3F">
      <w:pPr>
        <w:rPr>
          <w:rFonts w:asciiTheme="minorHAnsi" w:hAnsiTheme="minorHAnsi"/>
          <w:b/>
          <w:color w:val="002060"/>
          <w:sz w:val="22"/>
          <w:szCs w:val="22"/>
        </w:rPr>
      </w:pPr>
      <w:r w:rsidRPr="00260D6D">
        <w:rPr>
          <w:rFonts w:asciiTheme="minorHAnsi" w:hAnsiTheme="minorHAnsi"/>
          <w:b/>
          <w:color w:val="002060"/>
          <w:sz w:val="22"/>
          <w:szCs w:val="22"/>
        </w:rPr>
        <w:t xml:space="preserve">IV.5.3.1  Base de Datos </w:t>
      </w:r>
      <w:proofErr w:type="spellStart"/>
      <w:r w:rsidRPr="00260D6D">
        <w:rPr>
          <w:rFonts w:asciiTheme="minorHAnsi" w:hAnsiTheme="minorHAnsi"/>
          <w:b/>
          <w:color w:val="002060"/>
          <w:sz w:val="22"/>
          <w:szCs w:val="22"/>
        </w:rPr>
        <w:t>Dialnet</w:t>
      </w:r>
      <w:proofErr w:type="spellEnd"/>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Desde hace unos años, la Biblioteca de Geológicas, junto con las demás bibliotecas de la UCM, colabora en la migración a la base de datos </w:t>
      </w:r>
      <w:proofErr w:type="spellStart"/>
      <w:r w:rsidRPr="007B5903">
        <w:rPr>
          <w:rFonts w:asciiTheme="minorHAnsi" w:hAnsiTheme="minorHAnsi"/>
          <w:color w:val="002060"/>
          <w:sz w:val="22"/>
          <w:szCs w:val="22"/>
        </w:rPr>
        <w:t>Dialnet</w:t>
      </w:r>
      <w:proofErr w:type="spellEnd"/>
      <w:r w:rsidRPr="007B5903">
        <w:rPr>
          <w:rFonts w:asciiTheme="minorHAnsi" w:hAnsiTheme="minorHAnsi"/>
          <w:color w:val="002060"/>
          <w:sz w:val="22"/>
          <w:szCs w:val="22"/>
        </w:rPr>
        <w:t xml:space="preserve"> de las referencias </w:t>
      </w:r>
      <w:proofErr w:type="spellStart"/>
      <w:r w:rsidRPr="007B5903">
        <w:rPr>
          <w:rFonts w:asciiTheme="minorHAnsi" w:hAnsiTheme="minorHAnsi"/>
          <w:color w:val="002060"/>
          <w:sz w:val="22"/>
          <w:szCs w:val="22"/>
        </w:rPr>
        <w:t>bibliográfícas</w:t>
      </w:r>
      <w:proofErr w:type="spellEnd"/>
      <w:r w:rsidRPr="007B5903">
        <w:rPr>
          <w:rFonts w:asciiTheme="minorHAnsi" w:hAnsiTheme="minorHAnsi"/>
          <w:color w:val="002060"/>
          <w:sz w:val="22"/>
          <w:szCs w:val="22"/>
        </w:rPr>
        <w:t xml:space="preserve"> de los artículos de revista existentes en </w:t>
      </w:r>
      <w:proofErr w:type="spellStart"/>
      <w:r w:rsidRPr="007B5903">
        <w:rPr>
          <w:rFonts w:asciiTheme="minorHAnsi" w:hAnsiTheme="minorHAnsi"/>
          <w:color w:val="002060"/>
          <w:sz w:val="22"/>
          <w:szCs w:val="22"/>
        </w:rPr>
        <w:t>Compludoc</w:t>
      </w:r>
      <w:proofErr w:type="spellEnd"/>
      <w:r w:rsidRPr="007B5903">
        <w:rPr>
          <w:rFonts w:asciiTheme="minorHAnsi" w:hAnsiTheme="minorHAnsi"/>
          <w:color w:val="002060"/>
          <w:sz w:val="22"/>
          <w:szCs w:val="22"/>
        </w:rPr>
        <w:t xml:space="preserve">, además de la revisión de los datos del PDI de la Facultad y la actualización de las revistas vaciadas. Migración que se finalizó en 2014, procediendo seguidamente a la incorporación en </w:t>
      </w:r>
      <w:proofErr w:type="spellStart"/>
      <w:r w:rsidRPr="007B5903">
        <w:rPr>
          <w:rFonts w:asciiTheme="minorHAnsi" w:hAnsiTheme="minorHAnsi"/>
          <w:color w:val="002060"/>
          <w:sz w:val="22"/>
          <w:szCs w:val="22"/>
        </w:rPr>
        <w:t>Dialnet</w:t>
      </w:r>
      <w:proofErr w:type="spellEnd"/>
      <w:r w:rsidRPr="007B5903">
        <w:rPr>
          <w:rFonts w:asciiTheme="minorHAnsi" w:hAnsiTheme="minorHAnsi"/>
          <w:color w:val="002060"/>
          <w:sz w:val="22"/>
          <w:szCs w:val="22"/>
        </w:rPr>
        <w:t xml:space="preserve"> del vaciado de las siguientes revistas de geología suscritas por la Biblioteca, según determinación del equipo coordinador de la base de datos:</w:t>
      </w:r>
    </w:p>
    <w:p w:rsidR="00976F3F" w:rsidRPr="007B5903" w:rsidRDefault="00976F3F" w:rsidP="00976F3F">
      <w:pPr>
        <w:jc w:val="both"/>
        <w:rPr>
          <w:rFonts w:asciiTheme="minorHAnsi" w:hAnsiTheme="minorHAnsi"/>
          <w:b/>
          <w:color w:val="002060"/>
          <w:sz w:val="22"/>
          <w:szCs w:val="22"/>
        </w:rPr>
      </w:pPr>
    </w:p>
    <w:tbl>
      <w:tblPr>
        <w:tblW w:w="7369" w:type="dxa"/>
        <w:tblInd w:w="55" w:type="dxa"/>
        <w:tblCellMar>
          <w:left w:w="70" w:type="dxa"/>
          <w:right w:w="70" w:type="dxa"/>
        </w:tblCellMar>
        <w:tblLook w:val="04A0" w:firstRow="1" w:lastRow="0" w:firstColumn="1" w:lastColumn="0" w:noHBand="0" w:noVBand="1"/>
      </w:tblPr>
      <w:tblGrid>
        <w:gridCol w:w="7369"/>
      </w:tblGrid>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17" w:history="1">
              <w:r w:rsidR="00976F3F" w:rsidRPr="007B5903">
                <w:rPr>
                  <w:rFonts w:asciiTheme="minorHAnsi" w:hAnsiTheme="minorHAnsi"/>
                  <w:color w:val="002060"/>
                  <w:sz w:val="22"/>
                  <w:szCs w:val="22"/>
                </w:rPr>
                <w:t xml:space="preserve">Acta </w:t>
              </w:r>
              <w:proofErr w:type="spellStart"/>
              <w:r w:rsidR="00976F3F" w:rsidRPr="007B5903">
                <w:rPr>
                  <w:rFonts w:asciiTheme="minorHAnsi" w:hAnsiTheme="minorHAnsi"/>
                  <w:color w:val="002060"/>
                  <w:sz w:val="22"/>
                  <w:szCs w:val="22"/>
                </w:rPr>
                <w:t>geologica</w:t>
              </w:r>
              <w:proofErr w:type="spellEnd"/>
              <w:r w:rsidR="00976F3F" w:rsidRPr="007B5903">
                <w:rPr>
                  <w:rFonts w:asciiTheme="minorHAnsi" w:hAnsiTheme="minorHAnsi"/>
                  <w:color w:val="002060"/>
                  <w:sz w:val="22"/>
                  <w:szCs w:val="22"/>
                </w:rPr>
                <w:t xml:space="preserve"> </w:t>
              </w:r>
              <w:proofErr w:type="spellStart"/>
              <w:r w:rsidR="00976F3F" w:rsidRPr="007B5903">
                <w:rPr>
                  <w:rFonts w:asciiTheme="minorHAnsi" w:hAnsiTheme="minorHAnsi"/>
                  <w:color w:val="002060"/>
                  <w:sz w:val="22"/>
                  <w:szCs w:val="22"/>
                </w:rPr>
                <w:t>lilloana</w:t>
              </w:r>
              <w:proofErr w:type="spellEnd"/>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18" w:history="1">
              <w:proofErr w:type="spellStart"/>
              <w:r w:rsidR="00976F3F" w:rsidRPr="007B5903">
                <w:rPr>
                  <w:rFonts w:asciiTheme="minorHAnsi" w:hAnsiTheme="minorHAnsi"/>
                  <w:color w:val="002060"/>
                  <w:sz w:val="22"/>
                  <w:szCs w:val="22"/>
                </w:rPr>
                <w:t>Andean</w:t>
              </w:r>
              <w:proofErr w:type="spellEnd"/>
              <w:r w:rsidR="00976F3F" w:rsidRPr="007B5903">
                <w:rPr>
                  <w:rFonts w:asciiTheme="minorHAnsi" w:hAnsiTheme="minorHAnsi"/>
                  <w:color w:val="002060"/>
                  <w:sz w:val="22"/>
                  <w:szCs w:val="22"/>
                </w:rPr>
                <w:t xml:space="preserve"> </w:t>
              </w:r>
              <w:proofErr w:type="spellStart"/>
              <w:r w:rsidR="00976F3F" w:rsidRPr="007B5903">
                <w:rPr>
                  <w:rFonts w:asciiTheme="minorHAnsi" w:hAnsiTheme="minorHAnsi"/>
                  <w:color w:val="002060"/>
                  <w:sz w:val="22"/>
                  <w:szCs w:val="22"/>
                </w:rPr>
                <w:t>geology</w:t>
              </w:r>
              <w:proofErr w:type="spellEnd"/>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19" w:history="1">
              <w:proofErr w:type="spellStart"/>
              <w:r w:rsidR="00976F3F" w:rsidRPr="007B5903">
                <w:rPr>
                  <w:rFonts w:asciiTheme="minorHAnsi" w:hAnsiTheme="minorHAnsi"/>
                  <w:color w:val="002060"/>
                  <w:sz w:val="22"/>
                  <w:szCs w:val="22"/>
                </w:rPr>
                <w:t>Batalleria</w:t>
              </w:r>
              <w:proofErr w:type="spellEnd"/>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0" w:history="1">
              <w:r w:rsidR="00976F3F" w:rsidRPr="007B5903">
                <w:rPr>
                  <w:rFonts w:asciiTheme="minorHAnsi" w:hAnsiTheme="minorHAnsi"/>
                  <w:color w:val="002060"/>
                  <w:sz w:val="22"/>
                  <w:szCs w:val="22"/>
                </w:rPr>
                <w:t>Boletín de ciencias de la tierra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1" w:history="1">
              <w:r w:rsidR="00976F3F" w:rsidRPr="007B5903">
                <w:rPr>
                  <w:rFonts w:asciiTheme="minorHAnsi" w:hAnsiTheme="minorHAnsi"/>
                  <w:color w:val="002060"/>
                  <w:sz w:val="22"/>
                  <w:szCs w:val="22"/>
                </w:rPr>
                <w:t>Boletín de la Comisión de Historia de la Geología en España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2" w:history="1">
              <w:r w:rsidR="00976F3F" w:rsidRPr="007B5903">
                <w:rPr>
                  <w:rFonts w:asciiTheme="minorHAnsi" w:hAnsiTheme="minorHAnsi"/>
                  <w:color w:val="002060"/>
                  <w:sz w:val="22"/>
                  <w:szCs w:val="22"/>
                </w:rPr>
                <w:t>Boletín de la Real Sociedad Española de Historia Natural. Actas</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Boletin</w:t>
            </w:r>
            <w:proofErr w:type="spellEnd"/>
            <w:r w:rsidRPr="007B5903">
              <w:rPr>
                <w:rFonts w:asciiTheme="minorHAnsi" w:hAnsiTheme="minorHAnsi"/>
                <w:color w:val="002060"/>
                <w:sz w:val="22"/>
                <w:szCs w:val="22"/>
              </w:rPr>
              <w:t xml:space="preserve"> de la sociedad española de cerámica y vidrio</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3" w:history="1">
              <w:r w:rsidR="00976F3F" w:rsidRPr="007B5903">
                <w:rPr>
                  <w:rFonts w:asciiTheme="minorHAnsi" w:hAnsiTheme="minorHAnsi"/>
                  <w:color w:val="002060"/>
                  <w:sz w:val="22"/>
                  <w:szCs w:val="22"/>
                </w:rPr>
                <w:t>Boletín de la Sociedad Española de Mineralogía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4" w:history="1">
              <w:r w:rsidR="00976F3F" w:rsidRPr="007B5903">
                <w:rPr>
                  <w:rFonts w:asciiTheme="minorHAnsi" w:hAnsiTheme="minorHAnsi"/>
                  <w:color w:val="002060"/>
                  <w:sz w:val="22"/>
                  <w:szCs w:val="22"/>
                </w:rPr>
                <w:t xml:space="preserve">Boletín del Instituto </w:t>
              </w:r>
              <w:proofErr w:type="spellStart"/>
              <w:r w:rsidR="00976F3F" w:rsidRPr="007B5903">
                <w:rPr>
                  <w:rFonts w:asciiTheme="minorHAnsi" w:hAnsiTheme="minorHAnsi"/>
                  <w:color w:val="002060"/>
                  <w:sz w:val="22"/>
                  <w:szCs w:val="22"/>
                </w:rPr>
                <w:t>Gemólogico</w:t>
              </w:r>
              <w:proofErr w:type="spellEnd"/>
              <w:r w:rsidR="00976F3F" w:rsidRPr="007B5903">
                <w:rPr>
                  <w:rFonts w:asciiTheme="minorHAnsi" w:hAnsiTheme="minorHAnsi"/>
                  <w:color w:val="002060"/>
                  <w:sz w:val="22"/>
                  <w:szCs w:val="22"/>
                </w:rPr>
                <w:t xml:space="preserve"> Español</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5" w:history="1">
              <w:r w:rsidR="00976F3F" w:rsidRPr="007B5903">
                <w:rPr>
                  <w:rFonts w:asciiTheme="minorHAnsi" w:hAnsiTheme="minorHAnsi"/>
                  <w:color w:val="002060"/>
                  <w:sz w:val="22"/>
                  <w:szCs w:val="22"/>
                </w:rPr>
                <w:t>Boletín del instituto español de oceanografía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6" w:history="1">
              <w:proofErr w:type="spellStart"/>
              <w:r w:rsidR="00976F3F" w:rsidRPr="007B5903">
                <w:rPr>
                  <w:rFonts w:asciiTheme="minorHAnsi" w:hAnsiTheme="minorHAnsi"/>
                  <w:color w:val="002060"/>
                  <w:sz w:val="22"/>
                  <w:szCs w:val="22"/>
                </w:rPr>
                <w:t>Butlletí</w:t>
              </w:r>
              <w:proofErr w:type="spellEnd"/>
              <w:r w:rsidR="00976F3F" w:rsidRPr="007B5903">
                <w:rPr>
                  <w:rFonts w:asciiTheme="minorHAnsi" w:hAnsiTheme="minorHAnsi"/>
                  <w:color w:val="002060"/>
                  <w:sz w:val="22"/>
                  <w:szCs w:val="22"/>
                </w:rPr>
                <w:t xml:space="preserve"> - </w:t>
              </w:r>
              <w:proofErr w:type="spellStart"/>
              <w:r w:rsidR="00976F3F" w:rsidRPr="007B5903">
                <w:rPr>
                  <w:rFonts w:asciiTheme="minorHAnsi" w:hAnsiTheme="minorHAnsi"/>
                  <w:color w:val="002060"/>
                  <w:sz w:val="22"/>
                  <w:szCs w:val="22"/>
                </w:rPr>
                <w:t>Societat</w:t>
              </w:r>
              <w:proofErr w:type="spellEnd"/>
              <w:r w:rsidR="00976F3F" w:rsidRPr="007B5903">
                <w:rPr>
                  <w:rFonts w:asciiTheme="minorHAnsi" w:hAnsiTheme="minorHAnsi"/>
                  <w:color w:val="002060"/>
                  <w:sz w:val="22"/>
                  <w:szCs w:val="22"/>
                </w:rPr>
                <w:t xml:space="preserve"> Catalana de </w:t>
              </w:r>
              <w:proofErr w:type="spellStart"/>
              <w:r w:rsidR="00976F3F" w:rsidRPr="007B5903">
                <w:rPr>
                  <w:rFonts w:asciiTheme="minorHAnsi" w:hAnsiTheme="minorHAnsi"/>
                  <w:color w:val="002060"/>
                  <w:sz w:val="22"/>
                  <w:szCs w:val="22"/>
                </w:rPr>
                <w:t>Lepidopterologia</w:t>
              </w:r>
              <w:proofErr w:type="spellEnd"/>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Butlletí</w:t>
            </w:r>
            <w:proofErr w:type="spellEnd"/>
            <w:r w:rsidRPr="007B5903">
              <w:rPr>
                <w:rFonts w:asciiTheme="minorHAnsi" w:hAnsiTheme="minorHAnsi"/>
                <w:color w:val="002060"/>
                <w:sz w:val="22"/>
                <w:szCs w:val="22"/>
              </w:rPr>
              <w:t xml:space="preserve"> del </w:t>
            </w:r>
            <w:proofErr w:type="spellStart"/>
            <w:r w:rsidRPr="007B5903">
              <w:rPr>
                <w:rFonts w:asciiTheme="minorHAnsi" w:hAnsiTheme="minorHAnsi"/>
                <w:color w:val="002060"/>
                <w:sz w:val="22"/>
                <w:szCs w:val="22"/>
              </w:rPr>
              <w:t>Grup</w:t>
            </w:r>
            <w:proofErr w:type="spellEnd"/>
            <w:r w:rsidRPr="007B5903">
              <w:rPr>
                <w:rFonts w:asciiTheme="minorHAnsi" w:hAnsiTheme="minorHAnsi"/>
                <w:color w:val="002060"/>
                <w:sz w:val="22"/>
                <w:szCs w:val="22"/>
              </w:rPr>
              <w:t xml:space="preserve"> Catalá </w:t>
            </w:r>
            <w:proofErr w:type="spellStart"/>
            <w:r w:rsidRPr="007B5903">
              <w:rPr>
                <w:rFonts w:asciiTheme="minorHAnsi" w:hAnsiTheme="minorHAnsi"/>
                <w:color w:val="002060"/>
                <w:sz w:val="22"/>
                <w:szCs w:val="22"/>
              </w:rPr>
              <w:t>d'Anellament</w:t>
            </w:r>
            <w:proofErr w:type="spellEnd"/>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Cauce 2000</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bCs/>
                <w:color w:val="002060"/>
              </w:rPr>
            </w:pPr>
            <w:r w:rsidRPr="007B5903">
              <w:rPr>
                <w:rFonts w:asciiTheme="minorHAnsi" w:hAnsiTheme="minorHAnsi"/>
                <w:bCs/>
                <w:color w:val="002060"/>
                <w:sz w:val="22"/>
                <w:szCs w:val="22"/>
              </w:rPr>
              <w:t>Coloquios de paleontología</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7" w:history="1">
              <w:r w:rsidR="00976F3F" w:rsidRPr="007B5903">
                <w:rPr>
                  <w:rFonts w:asciiTheme="minorHAnsi" w:hAnsiTheme="minorHAnsi"/>
                  <w:color w:val="002060"/>
                  <w:sz w:val="22"/>
                  <w:szCs w:val="22"/>
                </w:rPr>
                <w:t xml:space="preserve">De re </w:t>
              </w:r>
              <w:proofErr w:type="spellStart"/>
              <w:r w:rsidR="00976F3F" w:rsidRPr="007B5903">
                <w:rPr>
                  <w:rFonts w:asciiTheme="minorHAnsi" w:hAnsiTheme="minorHAnsi"/>
                  <w:color w:val="002060"/>
                  <w:sz w:val="22"/>
                  <w:szCs w:val="22"/>
                </w:rPr>
                <w:t>metallica</w:t>
              </w:r>
              <w:proofErr w:type="spellEnd"/>
              <w:r w:rsidR="00976F3F" w:rsidRPr="007B5903">
                <w:rPr>
                  <w:rFonts w:asciiTheme="minorHAnsi" w:hAnsiTheme="minorHAnsi"/>
                  <w:color w:val="002060"/>
                  <w:sz w:val="22"/>
                  <w:szCs w:val="22"/>
                </w:rPr>
                <w:t xml:space="preserve"> (Madrid)</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8" w:history="1">
              <w:r w:rsidR="00976F3F" w:rsidRPr="007B5903">
                <w:rPr>
                  <w:rFonts w:asciiTheme="minorHAnsi" w:hAnsiTheme="minorHAnsi"/>
                  <w:color w:val="002060"/>
                  <w:sz w:val="22"/>
                  <w:szCs w:val="22"/>
                </w:rPr>
                <w:t xml:space="preserve">DYNA </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Equipamiento y servicios municipales</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Gemología y ciencia</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Geogaceta</w:t>
            </w:r>
            <w:proofErr w:type="spellEnd"/>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29" w:history="1">
              <w:r w:rsidR="00976F3F" w:rsidRPr="007B5903">
                <w:rPr>
                  <w:rFonts w:asciiTheme="minorHAnsi" w:hAnsiTheme="minorHAnsi"/>
                  <w:color w:val="002060"/>
                  <w:sz w:val="22"/>
                  <w:szCs w:val="22"/>
                </w:rPr>
                <w:t>Geología colombiana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0" w:history="1">
              <w:proofErr w:type="spellStart"/>
              <w:r w:rsidR="00976F3F" w:rsidRPr="007B5903">
                <w:rPr>
                  <w:rFonts w:asciiTheme="minorHAnsi" w:hAnsiTheme="minorHAnsi"/>
                  <w:color w:val="002060"/>
                  <w:sz w:val="22"/>
                  <w:szCs w:val="22"/>
                </w:rPr>
                <w:t>Geotemas</w:t>
              </w:r>
              <w:proofErr w:type="spellEnd"/>
              <w:r w:rsidR="00976F3F" w:rsidRPr="007B5903">
                <w:rPr>
                  <w:rFonts w:asciiTheme="minorHAnsi" w:hAnsiTheme="minorHAnsi"/>
                  <w:color w:val="002060"/>
                  <w:sz w:val="22"/>
                  <w:szCs w:val="22"/>
                </w:rPr>
                <w:t xml:space="preserve"> (Madrid)</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Hidrogeología (Madrid)</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Hidropres</w:t>
            </w:r>
            <w:proofErr w:type="spellEnd"/>
            <w:r w:rsidRPr="007B5903">
              <w:rPr>
                <w:rFonts w:asciiTheme="minorHAnsi" w:hAnsiTheme="minorHAnsi"/>
                <w:color w:val="002060"/>
                <w:sz w:val="22"/>
                <w:szCs w:val="22"/>
              </w:rPr>
              <w:t xml:space="preserve"> (Madrid)</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1" w:history="1">
              <w:r w:rsidR="00976F3F" w:rsidRPr="007B5903">
                <w:rPr>
                  <w:rFonts w:asciiTheme="minorHAnsi" w:hAnsiTheme="minorHAnsi"/>
                  <w:color w:val="002060"/>
                  <w:sz w:val="22"/>
                  <w:szCs w:val="22"/>
                </w:rPr>
                <w:t>Informes técnicos - Instituto Español de Oceanografía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Ingenieria</w:t>
            </w:r>
            <w:proofErr w:type="spellEnd"/>
            <w:r w:rsidRPr="007B5903">
              <w:rPr>
                <w:rFonts w:asciiTheme="minorHAnsi" w:hAnsiTheme="minorHAnsi"/>
                <w:color w:val="002060"/>
                <w:sz w:val="22"/>
                <w:szCs w:val="22"/>
              </w:rPr>
              <w:t xml:space="preserve"> civil</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Ingenieria</w:t>
            </w:r>
            <w:proofErr w:type="spellEnd"/>
            <w:r w:rsidRPr="007B5903">
              <w:rPr>
                <w:rFonts w:asciiTheme="minorHAnsi" w:hAnsiTheme="minorHAnsi"/>
                <w:color w:val="002060"/>
                <w:sz w:val="22"/>
                <w:szCs w:val="22"/>
              </w:rPr>
              <w:t xml:space="preserve"> del agua</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Ingeopress</w:t>
            </w:r>
            <w:proofErr w:type="spellEnd"/>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2" w:history="1">
              <w:proofErr w:type="spellStart"/>
              <w:r w:rsidR="00976F3F" w:rsidRPr="007B5903">
                <w:rPr>
                  <w:rFonts w:asciiTheme="minorHAnsi" w:hAnsiTheme="minorHAnsi"/>
                  <w:color w:val="002060"/>
                  <w:sz w:val="22"/>
                  <w:szCs w:val="22"/>
                </w:rPr>
                <w:t>Journal</w:t>
              </w:r>
              <w:proofErr w:type="spellEnd"/>
              <w:r w:rsidR="00976F3F" w:rsidRPr="007B5903">
                <w:rPr>
                  <w:rFonts w:asciiTheme="minorHAnsi" w:hAnsiTheme="minorHAnsi"/>
                  <w:color w:val="002060"/>
                  <w:sz w:val="22"/>
                  <w:szCs w:val="22"/>
                </w:rPr>
                <w:t xml:space="preserve"> of </w:t>
              </w:r>
              <w:proofErr w:type="spellStart"/>
              <w:r w:rsidR="00976F3F" w:rsidRPr="007B5903">
                <w:rPr>
                  <w:rFonts w:asciiTheme="minorHAnsi" w:hAnsiTheme="minorHAnsi"/>
                  <w:color w:val="002060"/>
                  <w:sz w:val="22"/>
                  <w:szCs w:val="22"/>
                </w:rPr>
                <w:t>taphonomy</w:t>
              </w:r>
              <w:proofErr w:type="spellEnd"/>
            </w:hyperlink>
            <w:r w:rsidR="00976F3F" w:rsidRPr="007B5903">
              <w:rPr>
                <w:rFonts w:asciiTheme="minorHAnsi" w:hAnsiTheme="minorHAnsi"/>
                <w:color w:val="002060"/>
                <w:sz w:val="22"/>
                <w:szCs w:val="22"/>
              </w:rPr>
              <w:t xml:space="preserve"> </w:t>
            </w:r>
          </w:p>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M+A, revista electrónica de medioambiente</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3" w:history="1">
              <w:r w:rsidR="00976F3F" w:rsidRPr="007B5903">
                <w:rPr>
                  <w:rFonts w:asciiTheme="minorHAnsi" w:hAnsiTheme="minorHAnsi"/>
                  <w:color w:val="002060"/>
                  <w:sz w:val="22"/>
                  <w:szCs w:val="22"/>
                </w:rPr>
                <w:t>Macla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Medio ambiente y desarrollo regional Comunidad de Madrid</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Mining</w:t>
            </w:r>
            <w:proofErr w:type="spellEnd"/>
            <w:r w:rsidRPr="007B5903">
              <w:rPr>
                <w:rFonts w:asciiTheme="minorHAnsi" w:hAnsiTheme="minorHAnsi"/>
                <w:color w:val="002060"/>
                <w:sz w:val="22"/>
                <w:szCs w:val="22"/>
              </w:rPr>
              <w:t>. Edición en español</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4" w:history="1">
              <w:proofErr w:type="spellStart"/>
              <w:r w:rsidR="00976F3F" w:rsidRPr="007B5903">
                <w:rPr>
                  <w:rFonts w:asciiTheme="minorHAnsi" w:hAnsiTheme="minorHAnsi"/>
                  <w:color w:val="002060"/>
                  <w:sz w:val="22"/>
                  <w:szCs w:val="22"/>
                </w:rPr>
                <w:t>Peñalara</w:t>
              </w:r>
              <w:proofErr w:type="spellEnd"/>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Quaderns</w:t>
            </w:r>
            <w:proofErr w:type="spellEnd"/>
            <w:r w:rsidRPr="007B5903">
              <w:rPr>
                <w:rFonts w:asciiTheme="minorHAnsi" w:hAnsiTheme="minorHAnsi"/>
                <w:color w:val="002060"/>
                <w:sz w:val="22"/>
                <w:szCs w:val="22"/>
              </w:rPr>
              <w:t xml:space="preserve"> de natura i </w:t>
            </w:r>
            <w:proofErr w:type="spellStart"/>
            <w:r w:rsidRPr="007B5903">
              <w:rPr>
                <w:rFonts w:asciiTheme="minorHAnsi" w:hAnsiTheme="minorHAnsi"/>
                <w:color w:val="002060"/>
                <w:sz w:val="22"/>
                <w:szCs w:val="22"/>
              </w:rPr>
              <w:t>de l</w:t>
            </w:r>
            <w:proofErr w:type="spellEnd"/>
            <w:r w:rsidRPr="007B5903">
              <w:rPr>
                <w:rFonts w:asciiTheme="minorHAnsi" w:hAnsiTheme="minorHAnsi"/>
                <w:color w:val="002060"/>
                <w:sz w:val="22"/>
                <w:szCs w:val="22"/>
              </w:rPr>
              <w:t>' home</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5" w:history="1">
              <w:r w:rsidR="00976F3F" w:rsidRPr="007B5903">
                <w:rPr>
                  <w:rFonts w:asciiTheme="minorHAnsi" w:hAnsiTheme="minorHAnsi"/>
                  <w:color w:val="002060"/>
                  <w:sz w:val="22"/>
                  <w:szCs w:val="22"/>
                </w:rPr>
                <w:t xml:space="preserve">Revista catalana </w:t>
              </w:r>
              <w:proofErr w:type="spellStart"/>
              <w:r w:rsidR="00976F3F" w:rsidRPr="007B5903">
                <w:rPr>
                  <w:rFonts w:asciiTheme="minorHAnsi" w:hAnsiTheme="minorHAnsi"/>
                  <w:color w:val="002060"/>
                  <w:sz w:val="22"/>
                  <w:szCs w:val="22"/>
                </w:rPr>
                <w:t>d'ornitologia</w:t>
              </w:r>
              <w:proofErr w:type="spellEnd"/>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xml:space="preserve">Revista de la sociedad </w:t>
            </w:r>
            <w:proofErr w:type="spellStart"/>
            <w:r w:rsidRPr="007B5903">
              <w:rPr>
                <w:rFonts w:asciiTheme="minorHAnsi" w:hAnsiTheme="minorHAnsi"/>
                <w:color w:val="002060"/>
                <w:sz w:val="22"/>
                <w:szCs w:val="22"/>
              </w:rPr>
              <w:t>geologica</w:t>
            </w:r>
            <w:proofErr w:type="spellEnd"/>
            <w:r w:rsidRPr="007B5903">
              <w:rPr>
                <w:rFonts w:asciiTheme="minorHAnsi" w:hAnsiTheme="minorHAnsi"/>
                <w:color w:val="002060"/>
                <w:sz w:val="22"/>
                <w:szCs w:val="22"/>
              </w:rPr>
              <w:t xml:space="preserve"> de </w:t>
            </w:r>
            <w:proofErr w:type="spellStart"/>
            <w:r w:rsidRPr="007B5903">
              <w:rPr>
                <w:rFonts w:asciiTheme="minorHAnsi" w:hAnsiTheme="minorHAnsi"/>
                <w:color w:val="002060"/>
                <w:sz w:val="22"/>
                <w:szCs w:val="22"/>
              </w:rPr>
              <w:t>españa</w:t>
            </w:r>
            <w:proofErr w:type="spellEnd"/>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Revista de materiales y procesos geológicos</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Revista de metalurgia</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xml:space="preserve">Revista española de </w:t>
            </w:r>
            <w:proofErr w:type="spellStart"/>
            <w:r w:rsidRPr="007B5903">
              <w:rPr>
                <w:rFonts w:asciiTheme="minorHAnsi" w:hAnsiTheme="minorHAnsi"/>
                <w:color w:val="002060"/>
                <w:sz w:val="22"/>
                <w:szCs w:val="22"/>
              </w:rPr>
              <w:t>micropaleontologia</w:t>
            </w:r>
            <w:proofErr w:type="spellEnd"/>
          </w:p>
          <w:p w:rsidR="00976F3F" w:rsidRPr="007B5903" w:rsidRDefault="00DC4B2A" w:rsidP="00C15465">
            <w:pPr>
              <w:rPr>
                <w:rFonts w:asciiTheme="minorHAnsi" w:hAnsiTheme="minorHAnsi"/>
                <w:b/>
                <w:color w:val="002060"/>
              </w:rPr>
            </w:pPr>
            <w:r w:rsidRPr="007B5903">
              <w:rPr>
                <w:rFonts w:asciiTheme="minorHAnsi" w:hAnsiTheme="minorHAnsi"/>
                <w:color w:val="002060"/>
                <w:sz w:val="22"/>
                <w:szCs w:val="22"/>
              </w:rPr>
              <w:t>Revista geológica de América C</w:t>
            </w:r>
            <w:r w:rsidR="00976F3F" w:rsidRPr="007B5903">
              <w:rPr>
                <w:rFonts w:asciiTheme="minorHAnsi" w:hAnsiTheme="minorHAnsi"/>
                <w:color w:val="002060"/>
                <w:sz w:val="22"/>
                <w:szCs w:val="22"/>
              </w:rPr>
              <w:t>entral</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Rocas y minerales</w:t>
            </w: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rPr>
                <w:rFonts w:asciiTheme="minorHAnsi" w:hAnsiTheme="minorHAnsi"/>
                <w:b/>
                <w:color w:val="002060"/>
              </w:rPr>
            </w:pPr>
            <w:proofErr w:type="spellStart"/>
            <w:r w:rsidRPr="007B5903">
              <w:rPr>
                <w:rFonts w:asciiTheme="minorHAnsi" w:hAnsiTheme="minorHAnsi"/>
                <w:color w:val="002060"/>
                <w:sz w:val="22"/>
                <w:szCs w:val="22"/>
              </w:rPr>
              <w:t>Thalassas</w:t>
            </w:r>
            <w:proofErr w:type="spellEnd"/>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6" w:history="1">
              <w:r w:rsidR="00976F3F" w:rsidRPr="007B5903">
                <w:rPr>
                  <w:rFonts w:asciiTheme="minorHAnsi" w:hAnsiTheme="minorHAnsi"/>
                  <w:color w:val="002060"/>
                  <w:sz w:val="22"/>
                  <w:szCs w:val="22"/>
                </w:rPr>
                <w:t>Tierra y tecnología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7" w:history="1">
              <w:proofErr w:type="spellStart"/>
              <w:r w:rsidR="00976F3F" w:rsidRPr="007B5903">
                <w:rPr>
                  <w:rFonts w:asciiTheme="minorHAnsi" w:hAnsiTheme="minorHAnsi"/>
                  <w:color w:val="002060"/>
                  <w:sz w:val="22"/>
                  <w:szCs w:val="22"/>
                </w:rPr>
                <w:t>Treballs</w:t>
              </w:r>
              <w:proofErr w:type="spellEnd"/>
              <w:r w:rsidR="00976F3F" w:rsidRPr="007B5903">
                <w:rPr>
                  <w:rFonts w:asciiTheme="minorHAnsi" w:hAnsiTheme="minorHAnsi"/>
                  <w:color w:val="002060"/>
                  <w:sz w:val="22"/>
                  <w:szCs w:val="22"/>
                </w:rPr>
                <w:t xml:space="preserve"> del </w:t>
              </w:r>
              <w:proofErr w:type="spellStart"/>
              <w:r w:rsidR="00976F3F" w:rsidRPr="007B5903">
                <w:rPr>
                  <w:rFonts w:asciiTheme="minorHAnsi" w:hAnsiTheme="minorHAnsi"/>
                  <w:color w:val="002060"/>
                  <w:sz w:val="22"/>
                  <w:szCs w:val="22"/>
                </w:rPr>
                <w:t>Museu</w:t>
              </w:r>
              <w:proofErr w:type="spellEnd"/>
              <w:r w:rsidR="00976F3F" w:rsidRPr="007B5903">
                <w:rPr>
                  <w:rFonts w:asciiTheme="minorHAnsi" w:hAnsiTheme="minorHAnsi"/>
                  <w:color w:val="002060"/>
                  <w:sz w:val="22"/>
                  <w:szCs w:val="22"/>
                </w:rPr>
                <w:t xml:space="preserve"> de </w:t>
              </w:r>
              <w:proofErr w:type="spellStart"/>
              <w:r w:rsidR="00976F3F" w:rsidRPr="007B5903">
                <w:rPr>
                  <w:rFonts w:asciiTheme="minorHAnsi" w:hAnsiTheme="minorHAnsi"/>
                  <w:color w:val="002060"/>
                  <w:sz w:val="22"/>
                  <w:szCs w:val="22"/>
                </w:rPr>
                <w:t>Geologia</w:t>
              </w:r>
              <w:proofErr w:type="spellEnd"/>
              <w:r w:rsidR="00976F3F" w:rsidRPr="007B5903">
                <w:rPr>
                  <w:rFonts w:asciiTheme="minorHAnsi" w:hAnsiTheme="minorHAnsi"/>
                  <w:color w:val="002060"/>
                  <w:sz w:val="22"/>
                  <w:szCs w:val="22"/>
                </w:rPr>
                <w:t xml:space="preserve"> de Barcelona</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26946" w:rsidP="00C15465">
            <w:pPr>
              <w:rPr>
                <w:rFonts w:asciiTheme="minorHAnsi" w:hAnsiTheme="minorHAnsi"/>
                <w:b/>
                <w:color w:val="002060"/>
              </w:rPr>
            </w:pPr>
            <w:hyperlink r:id="rId38" w:history="1">
              <w:r w:rsidR="00976F3F" w:rsidRPr="007B5903">
                <w:rPr>
                  <w:rFonts w:asciiTheme="minorHAnsi" w:hAnsiTheme="minorHAnsi"/>
                  <w:color w:val="002060"/>
                  <w:sz w:val="22"/>
                  <w:szCs w:val="22"/>
                </w:rPr>
                <w:t>Vértices</w:t>
              </w:r>
            </w:hyperlink>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DC4B2A" w:rsidRPr="007B5903" w:rsidRDefault="00DC4B2A" w:rsidP="00DC4B2A">
            <w:pPr>
              <w:spacing w:after="160" w:line="252" w:lineRule="auto"/>
              <w:rPr>
                <w:rFonts w:asciiTheme="minorHAnsi" w:hAnsiTheme="minorHAnsi"/>
                <w:b/>
                <w:color w:val="002060"/>
              </w:rPr>
            </w:pPr>
          </w:p>
        </w:tc>
      </w:tr>
      <w:tr w:rsidR="00976F3F" w:rsidRPr="007B5903" w:rsidTr="00C15465">
        <w:trPr>
          <w:trHeight w:val="255"/>
        </w:trPr>
        <w:tc>
          <w:tcPr>
            <w:tcW w:w="7369" w:type="dxa"/>
            <w:tcBorders>
              <w:top w:val="nil"/>
              <w:left w:val="nil"/>
              <w:bottom w:val="nil"/>
              <w:right w:val="nil"/>
            </w:tcBorders>
            <w:shd w:val="clear" w:color="auto" w:fill="auto"/>
            <w:noWrap/>
            <w:vAlign w:val="bottom"/>
            <w:hideMark/>
          </w:tcPr>
          <w:p w:rsidR="00976F3F" w:rsidRPr="007B5903" w:rsidRDefault="00976F3F" w:rsidP="00C15465">
            <w:pPr>
              <w:pStyle w:val="Citadestacada"/>
              <w:pBdr>
                <w:bottom w:val="none" w:sz="0" w:space="0" w:color="auto"/>
              </w:pBdr>
              <w:ind w:left="0"/>
              <w:rPr>
                <w:rFonts w:asciiTheme="minorHAnsi" w:hAnsiTheme="minorHAnsi"/>
                <w:b/>
                <w:i w:val="0"/>
                <w:color w:val="002060"/>
              </w:rPr>
            </w:pPr>
            <w:r w:rsidRPr="007B5903">
              <w:rPr>
                <w:rFonts w:asciiTheme="minorHAnsi" w:hAnsiTheme="minorHAnsi"/>
                <w:b/>
                <w:i w:val="0"/>
                <w:color w:val="002060"/>
                <w:sz w:val="22"/>
                <w:szCs w:val="22"/>
              </w:rPr>
              <w:t xml:space="preserve">IV.5.3.2  Base de Datos </w:t>
            </w:r>
            <w:proofErr w:type="spellStart"/>
            <w:r w:rsidRPr="007B5903">
              <w:rPr>
                <w:rFonts w:asciiTheme="minorHAnsi" w:hAnsiTheme="minorHAnsi"/>
                <w:b/>
                <w:i w:val="0"/>
                <w:color w:val="002060"/>
                <w:sz w:val="22"/>
                <w:szCs w:val="22"/>
              </w:rPr>
              <w:t>Scopus</w:t>
            </w:r>
            <w:proofErr w:type="spellEnd"/>
          </w:p>
          <w:p w:rsidR="00976F3F" w:rsidRPr="007B5903" w:rsidRDefault="00976F3F" w:rsidP="00C15465">
            <w:pPr>
              <w:pStyle w:val="Prrafodelista"/>
              <w:ind w:left="0"/>
              <w:rPr>
                <w:rFonts w:asciiTheme="minorHAnsi" w:hAnsiTheme="minorHAnsi"/>
                <w:b/>
                <w:color w:val="002060"/>
              </w:rPr>
            </w:pPr>
            <w:r w:rsidRPr="007B5903">
              <w:rPr>
                <w:rFonts w:asciiTheme="minorHAnsi" w:hAnsiTheme="minorHAnsi"/>
                <w:color w:val="002060"/>
                <w:sz w:val="22"/>
                <w:szCs w:val="22"/>
              </w:rPr>
              <w:t xml:space="preserve">La Biblioteca de Geológicas ha finalizado en 2014 la actualización de los códigos de profesores e investigadores en la base de datos </w:t>
            </w:r>
            <w:proofErr w:type="spellStart"/>
            <w:r w:rsidRPr="007B5903">
              <w:rPr>
                <w:rFonts w:asciiTheme="minorHAnsi" w:hAnsiTheme="minorHAnsi"/>
                <w:color w:val="002060"/>
                <w:sz w:val="22"/>
                <w:szCs w:val="22"/>
              </w:rPr>
              <w:t>Scopus</w:t>
            </w:r>
            <w:proofErr w:type="spellEnd"/>
            <w:r w:rsidRPr="007B5903">
              <w:rPr>
                <w:rFonts w:asciiTheme="minorHAnsi" w:hAnsiTheme="minorHAnsi"/>
                <w:color w:val="002060"/>
                <w:sz w:val="22"/>
                <w:szCs w:val="22"/>
              </w:rPr>
              <w:t>.</w:t>
            </w:r>
          </w:p>
          <w:p w:rsidR="00976F3F" w:rsidRPr="007B5903" w:rsidRDefault="00976F3F" w:rsidP="00C15465">
            <w:pPr>
              <w:pStyle w:val="Prrafodelista"/>
              <w:ind w:left="0"/>
              <w:rPr>
                <w:rFonts w:asciiTheme="minorHAnsi" w:hAnsiTheme="minorHAnsi"/>
                <w:b/>
                <w:color w:val="002060"/>
              </w:rPr>
            </w:pPr>
          </w:p>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xml:space="preserve">En 2015 se ha procedido a habilitar el identificador ORCID para todos los investigadores de la UCM. ORCID, siglas de </w:t>
            </w:r>
            <w:r w:rsidRPr="007B5903">
              <w:rPr>
                <w:rStyle w:val="nfasis"/>
                <w:rFonts w:asciiTheme="minorHAnsi" w:hAnsiTheme="minorHAnsi"/>
                <w:b/>
                <w:i w:val="0"/>
                <w:color w:val="002060"/>
                <w:sz w:val="22"/>
                <w:szCs w:val="22"/>
              </w:rPr>
              <w:t xml:space="preserve">Open </w:t>
            </w:r>
            <w:proofErr w:type="spellStart"/>
            <w:r w:rsidRPr="007B5903">
              <w:rPr>
                <w:rStyle w:val="nfasis"/>
                <w:rFonts w:asciiTheme="minorHAnsi" w:hAnsiTheme="minorHAnsi"/>
                <w:b/>
                <w:i w:val="0"/>
                <w:color w:val="002060"/>
                <w:sz w:val="22"/>
                <w:szCs w:val="22"/>
              </w:rPr>
              <w:t>Researcher</w:t>
            </w:r>
            <w:proofErr w:type="spellEnd"/>
            <w:r w:rsidRPr="007B5903">
              <w:rPr>
                <w:rStyle w:val="nfasis"/>
                <w:rFonts w:asciiTheme="minorHAnsi" w:hAnsiTheme="minorHAnsi"/>
                <w:b/>
                <w:i w:val="0"/>
                <w:color w:val="002060"/>
                <w:sz w:val="22"/>
                <w:szCs w:val="22"/>
              </w:rPr>
              <w:t xml:space="preserve"> and </w:t>
            </w:r>
            <w:proofErr w:type="spellStart"/>
            <w:r w:rsidRPr="007B5903">
              <w:rPr>
                <w:rStyle w:val="nfasis"/>
                <w:rFonts w:asciiTheme="minorHAnsi" w:hAnsiTheme="minorHAnsi"/>
                <w:b/>
                <w:i w:val="0"/>
                <w:color w:val="002060"/>
                <w:sz w:val="22"/>
                <w:szCs w:val="22"/>
              </w:rPr>
              <w:t>ContributorID</w:t>
            </w:r>
            <w:proofErr w:type="spellEnd"/>
            <w:r w:rsidRPr="007B5903">
              <w:rPr>
                <w:rStyle w:val="nfasis"/>
                <w:rFonts w:asciiTheme="minorHAnsi" w:hAnsiTheme="minorHAnsi"/>
                <w:b/>
                <w:i w:val="0"/>
                <w:color w:val="002060"/>
                <w:sz w:val="22"/>
                <w:szCs w:val="22"/>
              </w:rPr>
              <w:t>,</w:t>
            </w:r>
            <w:r w:rsidRPr="007B5903">
              <w:rPr>
                <w:rFonts w:asciiTheme="minorHAnsi" w:hAnsiTheme="minorHAnsi"/>
                <w:color w:val="002060"/>
                <w:sz w:val="22"/>
                <w:szCs w:val="22"/>
              </w:rPr>
              <w:t xml:space="preserve"> es una organización sin ánimo de lucro nacida en 2009, a la cual pertenece la UCM, con el objetivo de crear un identificador internacional único de autores de publicaciones científicas.</w:t>
            </w:r>
            <w:r w:rsidRPr="007B5903">
              <w:rPr>
                <w:rFonts w:asciiTheme="minorHAnsi" w:hAnsiTheme="minorHAnsi"/>
                <w:iCs/>
                <w:color w:val="002060"/>
                <w:sz w:val="22"/>
                <w:szCs w:val="22"/>
              </w:rPr>
              <w:t xml:space="preserve"> </w:t>
            </w:r>
            <w:r w:rsidRPr="007B5903">
              <w:rPr>
                <w:rFonts w:asciiTheme="minorHAnsi" w:hAnsiTheme="minorHAnsi"/>
                <w:color w:val="002060"/>
                <w:sz w:val="22"/>
                <w:szCs w:val="22"/>
              </w:rPr>
              <w:t>El identificador ORCID es un código de 16 dígitos que permite identificar de manera unívoca y a lo largo del tiempo la producción científica de un autor.</w:t>
            </w:r>
          </w:p>
        </w:tc>
      </w:tr>
      <w:tr w:rsidR="00976F3F" w:rsidRPr="007B5903" w:rsidTr="00C15465">
        <w:trPr>
          <w:trHeight w:val="255"/>
        </w:trPr>
        <w:tc>
          <w:tcPr>
            <w:tcW w:w="7369" w:type="dxa"/>
            <w:tcBorders>
              <w:top w:val="nil"/>
              <w:left w:val="nil"/>
              <w:bottom w:val="nil"/>
              <w:right w:val="nil"/>
            </w:tcBorders>
            <w:shd w:val="clear" w:color="auto" w:fill="auto"/>
            <w:vAlign w:val="bottom"/>
            <w:hideMark/>
          </w:tcPr>
          <w:p w:rsidR="00976F3F" w:rsidRPr="007B5903" w:rsidRDefault="00976F3F" w:rsidP="00C15465">
            <w:pPr>
              <w:rPr>
                <w:rFonts w:asciiTheme="minorHAnsi" w:hAnsiTheme="minorHAnsi"/>
                <w:b/>
                <w:color w:val="002060"/>
              </w:rPr>
            </w:pPr>
          </w:p>
        </w:tc>
      </w:tr>
    </w:tbl>
    <w:p w:rsidR="00227E47" w:rsidRPr="00260D6D" w:rsidRDefault="00260D6D" w:rsidP="00227E47">
      <w:pPr>
        <w:rPr>
          <w:rFonts w:asciiTheme="minorHAnsi" w:hAnsiTheme="minorHAnsi"/>
          <w:b/>
          <w:color w:val="002060"/>
          <w:sz w:val="22"/>
          <w:szCs w:val="22"/>
        </w:rPr>
      </w:pPr>
      <w:r>
        <w:rPr>
          <w:rFonts w:asciiTheme="minorHAnsi" w:hAnsiTheme="minorHAnsi"/>
          <w:b/>
          <w:color w:val="002060"/>
          <w:sz w:val="22"/>
          <w:szCs w:val="22"/>
        </w:rPr>
        <w:t>IV.5.3.3</w:t>
      </w:r>
      <w:r w:rsidRPr="007B5903">
        <w:rPr>
          <w:rFonts w:asciiTheme="minorHAnsi" w:hAnsiTheme="minorHAnsi"/>
          <w:b/>
          <w:color w:val="002060"/>
          <w:sz w:val="22"/>
          <w:szCs w:val="22"/>
        </w:rPr>
        <w:t xml:space="preserve">  </w:t>
      </w:r>
      <w:hyperlink r:id="rId39" w:history="1">
        <w:r w:rsidR="00227E47" w:rsidRPr="00260D6D">
          <w:rPr>
            <w:rStyle w:val="Hipervnculo"/>
            <w:rFonts w:asciiTheme="minorHAnsi" w:hAnsiTheme="minorHAnsi"/>
            <w:b/>
            <w:color w:val="002060"/>
            <w:sz w:val="22"/>
            <w:szCs w:val="22"/>
          </w:rPr>
          <w:t>Portal Bibliométrico de la UCM</w:t>
        </w:r>
      </w:hyperlink>
      <w:r w:rsidR="00227E47" w:rsidRPr="00260D6D">
        <w:rPr>
          <w:rFonts w:asciiTheme="minorHAnsi" w:hAnsiTheme="minorHAnsi"/>
          <w:b/>
          <w:color w:val="002060"/>
          <w:sz w:val="22"/>
          <w:szCs w:val="22"/>
        </w:rPr>
        <w:t xml:space="preserve"> (</w:t>
      </w:r>
      <w:hyperlink r:id="rId40" w:history="1">
        <w:r w:rsidR="00227E47" w:rsidRPr="00260D6D">
          <w:rPr>
            <w:rStyle w:val="Hipervnculo"/>
            <w:rFonts w:asciiTheme="minorHAnsi" w:hAnsiTheme="minorHAnsi"/>
            <w:b/>
            <w:color w:val="002060"/>
            <w:sz w:val="22"/>
            <w:szCs w:val="22"/>
          </w:rPr>
          <w:t>https://bibliometria.ucm.es/inicio</w:t>
        </w:r>
      </w:hyperlink>
      <w:r w:rsidR="00227E47" w:rsidRPr="00260D6D">
        <w:rPr>
          <w:rFonts w:asciiTheme="minorHAnsi" w:hAnsiTheme="minorHAnsi"/>
          <w:b/>
          <w:color w:val="002060"/>
          <w:sz w:val="22"/>
          <w:szCs w:val="22"/>
        </w:rPr>
        <w:t>)</w:t>
      </w:r>
    </w:p>
    <w:p w:rsidR="00227E47" w:rsidRPr="007B5903" w:rsidRDefault="00227E47" w:rsidP="00227E47">
      <w:pPr>
        <w:rPr>
          <w:rFonts w:asciiTheme="minorHAnsi" w:hAnsiTheme="minorHAnsi"/>
          <w:color w:val="002060"/>
          <w:sz w:val="22"/>
          <w:szCs w:val="22"/>
        </w:rPr>
      </w:pPr>
    </w:p>
    <w:p w:rsidR="00227E47" w:rsidRPr="007B5903" w:rsidRDefault="00227E47" w:rsidP="00227E47">
      <w:pPr>
        <w:rPr>
          <w:rFonts w:asciiTheme="minorHAnsi" w:hAnsiTheme="minorHAnsi"/>
          <w:color w:val="002060"/>
          <w:sz w:val="22"/>
          <w:szCs w:val="22"/>
        </w:rPr>
      </w:pPr>
      <w:r w:rsidRPr="007B5903">
        <w:rPr>
          <w:rFonts w:asciiTheme="minorHAnsi" w:hAnsiTheme="minorHAnsi"/>
          <w:color w:val="002060"/>
          <w:sz w:val="22"/>
          <w:szCs w:val="22"/>
        </w:rPr>
        <w:t xml:space="preserve">El </w:t>
      </w:r>
      <w:hyperlink r:id="rId41" w:history="1">
        <w:r w:rsidRPr="007B5903">
          <w:rPr>
            <w:rStyle w:val="Hipervnculo"/>
            <w:rFonts w:asciiTheme="minorHAnsi" w:hAnsiTheme="minorHAnsi"/>
            <w:color w:val="002060"/>
            <w:sz w:val="22"/>
            <w:szCs w:val="22"/>
          </w:rPr>
          <w:t xml:space="preserve">Portal </w:t>
        </w:r>
        <w:proofErr w:type="spellStart"/>
        <w:r w:rsidRPr="007B5903">
          <w:rPr>
            <w:rStyle w:val="Hipervnculo"/>
            <w:rFonts w:asciiTheme="minorHAnsi" w:hAnsiTheme="minorHAnsi"/>
            <w:color w:val="002060"/>
            <w:sz w:val="22"/>
            <w:szCs w:val="22"/>
          </w:rPr>
          <w:t>Bibliométrico</w:t>
        </w:r>
        <w:proofErr w:type="spellEnd"/>
        <w:r w:rsidRPr="007B5903">
          <w:rPr>
            <w:rStyle w:val="Hipervnculo"/>
            <w:rFonts w:asciiTheme="minorHAnsi" w:hAnsiTheme="minorHAnsi"/>
            <w:color w:val="002060"/>
            <w:sz w:val="22"/>
            <w:szCs w:val="22"/>
          </w:rPr>
          <w:t xml:space="preserve"> de la UCM</w:t>
        </w:r>
      </w:hyperlink>
      <w:r w:rsidRPr="007B5903">
        <w:rPr>
          <w:rFonts w:asciiTheme="minorHAnsi" w:hAnsiTheme="minorHAnsi"/>
          <w:color w:val="002060"/>
          <w:sz w:val="22"/>
          <w:szCs w:val="22"/>
        </w:rPr>
        <w:t xml:space="preserve"> es un portal de referencia destinado a visibilizar la producción científica de nuestra universidad. Se crea con una doble función: i) el estudio y el análisis de la producción científica de nuestra institución para mejorar su difusión y visibilidad, y ii) el apoyo a los profesores en los procesos habituales y necesarios para la mejora de la presencia y del impacto de la investigación de la UCM. El Portal se encargará de recoger y ordenar la información </w:t>
      </w:r>
      <w:proofErr w:type="spellStart"/>
      <w:r w:rsidRPr="007B5903">
        <w:rPr>
          <w:rFonts w:asciiTheme="minorHAnsi" w:hAnsiTheme="minorHAnsi"/>
          <w:color w:val="002060"/>
          <w:sz w:val="22"/>
          <w:szCs w:val="22"/>
        </w:rPr>
        <w:t>bibliométrica</w:t>
      </w:r>
      <w:proofErr w:type="spellEnd"/>
      <w:r w:rsidRPr="007B5903">
        <w:rPr>
          <w:rFonts w:asciiTheme="minorHAnsi" w:hAnsiTheme="minorHAnsi"/>
          <w:color w:val="002060"/>
          <w:sz w:val="22"/>
          <w:szCs w:val="22"/>
        </w:rPr>
        <w:t xml:space="preserve"> de todos los profesores de la UCM que esté disponible y sea pública en las bases de datos </w:t>
      </w:r>
      <w:proofErr w:type="spellStart"/>
      <w:r w:rsidRPr="007B5903">
        <w:rPr>
          <w:rFonts w:asciiTheme="minorHAnsi" w:hAnsiTheme="minorHAnsi"/>
          <w:color w:val="002060"/>
          <w:sz w:val="22"/>
          <w:szCs w:val="22"/>
        </w:rPr>
        <w:t>Scopus</w:t>
      </w:r>
      <w:proofErr w:type="spellEnd"/>
      <w:r w:rsidRPr="007B5903">
        <w:rPr>
          <w:rFonts w:asciiTheme="minorHAnsi" w:hAnsiTheme="minorHAnsi"/>
          <w:color w:val="002060"/>
          <w:sz w:val="22"/>
          <w:szCs w:val="22"/>
        </w:rPr>
        <w:t xml:space="preserve"> y/o Google </w:t>
      </w:r>
      <w:proofErr w:type="spellStart"/>
      <w:r w:rsidRPr="007B5903">
        <w:rPr>
          <w:rFonts w:asciiTheme="minorHAnsi" w:hAnsiTheme="minorHAnsi"/>
          <w:color w:val="002060"/>
          <w:sz w:val="22"/>
          <w:szCs w:val="22"/>
        </w:rPr>
        <w:t>Scholar</w:t>
      </w:r>
      <w:proofErr w:type="spellEnd"/>
      <w:r w:rsidRPr="007B5903">
        <w:rPr>
          <w:rFonts w:asciiTheme="minorHAnsi" w:hAnsiTheme="minorHAnsi"/>
          <w:color w:val="002060"/>
          <w:sz w:val="22"/>
          <w:szCs w:val="22"/>
        </w:rPr>
        <w:t xml:space="preserve">. Es una herramienta dinámica que se actualiza frecuentemente e incluye paulatinamente datos adicionales procedentes del Servicio de Investigación (dirección y participación en proyectos, contratos de investigación, etc.). Se crea como una herramienta que depende del Vicerrectorado de Política Científica, Investigación y Doctorado pero en estrecha colaboración con los Vicerrectorados de Transferencia del Conocimiento y Emprendimiento, de Calidad y de Tecnologías de la Información, con el Centro de Inteligencia Institucional, con la </w:t>
      </w:r>
      <w:r w:rsidRPr="007B5903">
        <w:rPr>
          <w:rFonts w:asciiTheme="minorHAnsi" w:hAnsiTheme="minorHAnsi"/>
          <w:b/>
          <w:color w:val="002060"/>
          <w:sz w:val="22"/>
          <w:szCs w:val="22"/>
        </w:rPr>
        <w:t>Biblioteca de la UCM</w:t>
      </w:r>
      <w:r w:rsidRPr="007B5903">
        <w:rPr>
          <w:rFonts w:asciiTheme="minorHAnsi" w:hAnsiTheme="minorHAnsi"/>
          <w:color w:val="002060"/>
          <w:sz w:val="22"/>
          <w:szCs w:val="22"/>
        </w:rPr>
        <w:t xml:space="preserve"> y con los Servicios Informáticos.</w:t>
      </w:r>
    </w:p>
    <w:p w:rsidR="00227E47" w:rsidRPr="007B5903" w:rsidRDefault="00227E47" w:rsidP="00227E47">
      <w:pPr>
        <w:rPr>
          <w:rFonts w:asciiTheme="minorHAnsi" w:hAnsiTheme="minorHAnsi"/>
          <w:color w:val="002060"/>
          <w:sz w:val="22"/>
          <w:szCs w:val="22"/>
        </w:rPr>
      </w:pPr>
    </w:p>
    <w:p w:rsidR="00260D6D" w:rsidRDefault="00260D6D" w:rsidP="00227E47">
      <w:pPr>
        <w:rPr>
          <w:rFonts w:asciiTheme="minorHAnsi" w:hAnsiTheme="minorHAnsi"/>
          <w:color w:val="002060"/>
          <w:sz w:val="22"/>
          <w:szCs w:val="22"/>
        </w:rPr>
      </w:pPr>
    </w:p>
    <w:p w:rsidR="00227E47" w:rsidRPr="007B5903" w:rsidRDefault="00227E47" w:rsidP="00227E47">
      <w:pPr>
        <w:rPr>
          <w:rFonts w:asciiTheme="minorHAnsi" w:hAnsiTheme="minorHAnsi"/>
          <w:color w:val="002060"/>
          <w:sz w:val="22"/>
          <w:szCs w:val="22"/>
        </w:rPr>
      </w:pPr>
      <w:r w:rsidRPr="007B5903">
        <w:rPr>
          <w:rFonts w:asciiTheme="minorHAnsi" w:hAnsiTheme="minorHAnsi"/>
          <w:color w:val="002060"/>
          <w:sz w:val="22"/>
          <w:szCs w:val="22"/>
        </w:rPr>
        <w:t xml:space="preserve">Nº de investigadores, proyectos y publicaciones de CC. Geológicas en el Portal </w:t>
      </w:r>
      <w:proofErr w:type="spellStart"/>
      <w:r w:rsidRPr="007B5903">
        <w:rPr>
          <w:rFonts w:asciiTheme="minorHAnsi" w:hAnsiTheme="minorHAnsi"/>
          <w:color w:val="002060"/>
          <w:sz w:val="22"/>
          <w:szCs w:val="22"/>
        </w:rPr>
        <w:t>bibliométrico</w:t>
      </w:r>
      <w:proofErr w:type="spellEnd"/>
      <w:r w:rsidRPr="007B5903">
        <w:rPr>
          <w:rFonts w:asciiTheme="minorHAnsi" w:hAnsiTheme="minorHAnsi"/>
          <w:color w:val="002060"/>
          <w:sz w:val="22"/>
          <w:szCs w:val="22"/>
        </w:rPr>
        <w:t xml:space="preserve"> UCM:</w:t>
      </w:r>
    </w:p>
    <w:p w:rsidR="00227E47" w:rsidRPr="007B5903" w:rsidRDefault="00227E47" w:rsidP="00227E47">
      <w:pPr>
        <w:rPr>
          <w:rFonts w:asciiTheme="minorHAnsi" w:hAnsiTheme="minorHAnsi"/>
          <w:color w:val="002060"/>
          <w:sz w:val="22"/>
          <w:szCs w:val="22"/>
        </w:rPr>
      </w:pPr>
    </w:p>
    <w:p w:rsidR="00227E47" w:rsidRPr="007B5903" w:rsidRDefault="00227E47" w:rsidP="00227E47">
      <w:pPr>
        <w:numPr>
          <w:ilvl w:val="0"/>
          <w:numId w:val="24"/>
        </w:numPr>
        <w:rPr>
          <w:rFonts w:asciiTheme="minorHAnsi" w:hAnsiTheme="minorHAnsi"/>
          <w:color w:val="002060"/>
          <w:sz w:val="22"/>
          <w:szCs w:val="22"/>
        </w:rPr>
      </w:pPr>
      <w:r w:rsidRPr="007B5903">
        <w:rPr>
          <w:rFonts w:asciiTheme="minorHAnsi" w:hAnsiTheme="minorHAnsi"/>
          <w:color w:val="002060"/>
          <w:sz w:val="22"/>
          <w:szCs w:val="22"/>
        </w:rPr>
        <w:t>Cristalografía y Mineralogía</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miembros en 2016: 20</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proyectos en 2016: 9</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r w:rsidRPr="007B5903">
        <w:rPr>
          <w:rFonts w:asciiTheme="minorHAnsi" w:hAnsiTheme="minorHAnsi"/>
          <w:i/>
          <w:color w:val="002060"/>
          <w:sz w:val="22"/>
          <w:szCs w:val="22"/>
        </w:rPr>
        <w:t xml:space="preserve">Google </w:t>
      </w:r>
      <w:proofErr w:type="spellStart"/>
      <w:r w:rsidRPr="007B5903">
        <w:rPr>
          <w:rFonts w:asciiTheme="minorHAnsi" w:hAnsiTheme="minorHAnsi"/>
          <w:i/>
          <w:color w:val="002060"/>
          <w:sz w:val="22"/>
          <w:szCs w:val="22"/>
        </w:rPr>
        <w:t>Scholar</w:t>
      </w:r>
      <w:proofErr w:type="spellEnd"/>
      <w:r w:rsidRPr="007B5903">
        <w:rPr>
          <w:rFonts w:asciiTheme="minorHAnsi" w:hAnsiTheme="minorHAnsi"/>
          <w:color w:val="002060"/>
          <w:sz w:val="22"/>
          <w:szCs w:val="22"/>
        </w:rPr>
        <w:t xml:space="preserve"> 2016: 19</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proofErr w:type="spellStart"/>
      <w:r w:rsidRPr="007B5903">
        <w:rPr>
          <w:rFonts w:asciiTheme="minorHAnsi" w:hAnsiTheme="minorHAnsi"/>
          <w:i/>
          <w:color w:val="002060"/>
          <w:sz w:val="22"/>
          <w:szCs w:val="22"/>
        </w:rPr>
        <w:t>Scopus</w:t>
      </w:r>
      <w:proofErr w:type="spellEnd"/>
      <w:r w:rsidRPr="007B5903">
        <w:rPr>
          <w:rFonts w:asciiTheme="minorHAnsi" w:hAnsiTheme="minorHAnsi"/>
          <w:color w:val="002060"/>
          <w:sz w:val="22"/>
          <w:szCs w:val="22"/>
        </w:rPr>
        <w:t>: 28</w:t>
      </w:r>
    </w:p>
    <w:p w:rsidR="00227E47" w:rsidRPr="007B5903" w:rsidRDefault="00227E47" w:rsidP="00227E47">
      <w:pPr>
        <w:numPr>
          <w:ilvl w:val="0"/>
          <w:numId w:val="24"/>
        </w:numPr>
        <w:rPr>
          <w:rFonts w:asciiTheme="minorHAnsi" w:hAnsiTheme="minorHAnsi"/>
          <w:color w:val="002060"/>
          <w:sz w:val="22"/>
          <w:szCs w:val="22"/>
        </w:rPr>
      </w:pPr>
      <w:r w:rsidRPr="007B5903">
        <w:rPr>
          <w:rFonts w:asciiTheme="minorHAnsi" w:hAnsiTheme="minorHAnsi"/>
          <w:color w:val="002060"/>
          <w:sz w:val="22"/>
          <w:szCs w:val="22"/>
        </w:rPr>
        <w:t>Estratigrafía</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miembros en 2016: 22</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proyectos en 2016: 5</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r w:rsidRPr="007B5903">
        <w:rPr>
          <w:rFonts w:asciiTheme="minorHAnsi" w:hAnsiTheme="minorHAnsi"/>
          <w:i/>
          <w:color w:val="002060"/>
          <w:sz w:val="22"/>
          <w:szCs w:val="22"/>
        </w:rPr>
        <w:t xml:space="preserve">Google </w:t>
      </w:r>
      <w:proofErr w:type="spellStart"/>
      <w:r w:rsidRPr="007B5903">
        <w:rPr>
          <w:rFonts w:asciiTheme="minorHAnsi" w:hAnsiTheme="minorHAnsi"/>
          <w:i/>
          <w:color w:val="002060"/>
          <w:sz w:val="22"/>
          <w:szCs w:val="22"/>
        </w:rPr>
        <w:t>Scholar</w:t>
      </w:r>
      <w:proofErr w:type="spellEnd"/>
      <w:r w:rsidRPr="007B5903">
        <w:rPr>
          <w:rFonts w:asciiTheme="minorHAnsi" w:hAnsiTheme="minorHAnsi"/>
          <w:color w:val="002060"/>
          <w:sz w:val="22"/>
          <w:szCs w:val="22"/>
        </w:rPr>
        <w:t xml:space="preserve"> 2016: 30</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proofErr w:type="spellStart"/>
      <w:r w:rsidRPr="007B5903">
        <w:rPr>
          <w:rFonts w:asciiTheme="minorHAnsi" w:hAnsiTheme="minorHAnsi"/>
          <w:i/>
          <w:color w:val="002060"/>
          <w:sz w:val="22"/>
          <w:szCs w:val="22"/>
        </w:rPr>
        <w:t>Scopus</w:t>
      </w:r>
      <w:proofErr w:type="spellEnd"/>
      <w:r w:rsidRPr="007B5903">
        <w:rPr>
          <w:rFonts w:asciiTheme="minorHAnsi" w:hAnsiTheme="minorHAnsi"/>
          <w:color w:val="002060"/>
          <w:sz w:val="22"/>
          <w:szCs w:val="22"/>
        </w:rPr>
        <w:t>: 24</w:t>
      </w:r>
    </w:p>
    <w:p w:rsidR="00227E47" w:rsidRPr="007B5903" w:rsidRDefault="00227E47" w:rsidP="00227E47">
      <w:pPr>
        <w:numPr>
          <w:ilvl w:val="0"/>
          <w:numId w:val="24"/>
        </w:numPr>
        <w:rPr>
          <w:rFonts w:asciiTheme="minorHAnsi" w:hAnsiTheme="minorHAnsi"/>
          <w:color w:val="002060"/>
          <w:sz w:val="22"/>
          <w:szCs w:val="22"/>
        </w:rPr>
      </w:pPr>
      <w:r w:rsidRPr="007B5903">
        <w:rPr>
          <w:rFonts w:asciiTheme="minorHAnsi" w:hAnsiTheme="minorHAnsi"/>
          <w:color w:val="002060"/>
          <w:sz w:val="22"/>
          <w:szCs w:val="22"/>
        </w:rPr>
        <w:t>Geodinámica:</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miembros en 2016: 44</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proyectos en 2016: 12</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r w:rsidRPr="007B5903">
        <w:rPr>
          <w:rFonts w:asciiTheme="minorHAnsi" w:hAnsiTheme="minorHAnsi"/>
          <w:i/>
          <w:color w:val="002060"/>
          <w:sz w:val="22"/>
          <w:szCs w:val="22"/>
        </w:rPr>
        <w:t>Google</w:t>
      </w:r>
      <w:r w:rsidRPr="007B5903">
        <w:rPr>
          <w:rFonts w:asciiTheme="minorHAnsi" w:hAnsiTheme="minorHAnsi"/>
          <w:color w:val="002060"/>
          <w:sz w:val="22"/>
          <w:szCs w:val="22"/>
        </w:rPr>
        <w:t xml:space="preserve"> </w:t>
      </w:r>
      <w:proofErr w:type="spellStart"/>
      <w:r w:rsidRPr="007B5903">
        <w:rPr>
          <w:rFonts w:asciiTheme="minorHAnsi" w:hAnsiTheme="minorHAnsi"/>
          <w:i/>
          <w:color w:val="002060"/>
          <w:sz w:val="22"/>
          <w:szCs w:val="22"/>
        </w:rPr>
        <w:t>Scholar</w:t>
      </w:r>
      <w:proofErr w:type="spellEnd"/>
      <w:r w:rsidRPr="007B5903">
        <w:rPr>
          <w:rFonts w:asciiTheme="minorHAnsi" w:hAnsiTheme="minorHAnsi"/>
          <w:color w:val="002060"/>
          <w:sz w:val="22"/>
          <w:szCs w:val="22"/>
        </w:rPr>
        <w:t xml:space="preserve"> 2016: 49</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proofErr w:type="spellStart"/>
      <w:r w:rsidRPr="007B5903">
        <w:rPr>
          <w:rFonts w:asciiTheme="minorHAnsi" w:hAnsiTheme="minorHAnsi"/>
          <w:i/>
          <w:color w:val="002060"/>
          <w:sz w:val="22"/>
          <w:szCs w:val="22"/>
        </w:rPr>
        <w:t>Scopus</w:t>
      </w:r>
      <w:proofErr w:type="spellEnd"/>
      <w:r w:rsidRPr="007B5903">
        <w:rPr>
          <w:rFonts w:asciiTheme="minorHAnsi" w:hAnsiTheme="minorHAnsi"/>
          <w:color w:val="002060"/>
          <w:sz w:val="22"/>
          <w:szCs w:val="22"/>
        </w:rPr>
        <w:t>: 34</w:t>
      </w:r>
    </w:p>
    <w:p w:rsidR="00227E47" w:rsidRPr="007B5903" w:rsidRDefault="00227E47" w:rsidP="00227E47">
      <w:pPr>
        <w:numPr>
          <w:ilvl w:val="0"/>
          <w:numId w:val="24"/>
        </w:numPr>
        <w:rPr>
          <w:rFonts w:asciiTheme="minorHAnsi" w:hAnsiTheme="minorHAnsi"/>
          <w:color w:val="002060"/>
          <w:sz w:val="22"/>
          <w:szCs w:val="22"/>
        </w:rPr>
      </w:pPr>
      <w:r w:rsidRPr="007B5903">
        <w:rPr>
          <w:rFonts w:asciiTheme="minorHAnsi" w:hAnsiTheme="minorHAnsi"/>
          <w:color w:val="002060"/>
          <w:sz w:val="22"/>
          <w:szCs w:val="22"/>
        </w:rPr>
        <w:t>Paleontología</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miembros en 2016: 23</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proyectos en 2016: 9</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r w:rsidRPr="007B5903">
        <w:rPr>
          <w:rFonts w:asciiTheme="minorHAnsi" w:hAnsiTheme="minorHAnsi"/>
          <w:i/>
          <w:color w:val="002060"/>
          <w:sz w:val="22"/>
          <w:szCs w:val="22"/>
        </w:rPr>
        <w:t>Google</w:t>
      </w:r>
      <w:r w:rsidRPr="007B5903">
        <w:rPr>
          <w:rFonts w:asciiTheme="minorHAnsi" w:hAnsiTheme="minorHAnsi"/>
          <w:color w:val="002060"/>
          <w:sz w:val="22"/>
          <w:szCs w:val="22"/>
        </w:rPr>
        <w:t xml:space="preserve"> </w:t>
      </w:r>
      <w:proofErr w:type="spellStart"/>
      <w:r w:rsidRPr="007B5903">
        <w:rPr>
          <w:rFonts w:asciiTheme="minorHAnsi" w:hAnsiTheme="minorHAnsi"/>
          <w:i/>
          <w:color w:val="002060"/>
          <w:sz w:val="22"/>
          <w:szCs w:val="22"/>
        </w:rPr>
        <w:t>Scholar</w:t>
      </w:r>
      <w:proofErr w:type="spellEnd"/>
      <w:r w:rsidRPr="007B5903">
        <w:rPr>
          <w:rFonts w:asciiTheme="minorHAnsi" w:hAnsiTheme="minorHAnsi"/>
          <w:color w:val="002060"/>
          <w:sz w:val="22"/>
          <w:szCs w:val="22"/>
        </w:rPr>
        <w:t xml:space="preserve"> 2016: 51</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proofErr w:type="spellStart"/>
      <w:r w:rsidRPr="007B5903">
        <w:rPr>
          <w:rFonts w:asciiTheme="minorHAnsi" w:hAnsiTheme="minorHAnsi"/>
          <w:i/>
          <w:color w:val="002060"/>
          <w:sz w:val="22"/>
          <w:szCs w:val="22"/>
        </w:rPr>
        <w:t>Scopus</w:t>
      </w:r>
      <w:proofErr w:type="spellEnd"/>
      <w:r w:rsidRPr="007B5903">
        <w:rPr>
          <w:rFonts w:asciiTheme="minorHAnsi" w:hAnsiTheme="minorHAnsi"/>
          <w:color w:val="002060"/>
          <w:sz w:val="22"/>
          <w:szCs w:val="22"/>
        </w:rPr>
        <w:t>: 37</w:t>
      </w:r>
    </w:p>
    <w:p w:rsidR="00227E47" w:rsidRPr="007B5903" w:rsidRDefault="00227E47" w:rsidP="00227E47">
      <w:pPr>
        <w:numPr>
          <w:ilvl w:val="0"/>
          <w:numId w:val="24"/>
        </w:numPr>
        <w:rPr>
          <w:rFonts w:asciiTheme="minorHAnsi" w:hAnsiTheme="minorHAnsi"/>
          <w:color w:val="002060"/>
          <w:sz w:val="22"/>
          <w:szCs w:val="22"/>
        </w:rPr>
      </w:pPr>
      <w:r w:rsidRPr="007B5903">
        <w:rPr>
          <w:rFonts w:asciiTheme="minorHAnsi" w:hAnsiTheme="minorHAnsi"/>
          <w:color w:val="002060"/>
          <w:sz w:val="22"/>
          <w:szCs w:val="22"/>
        </w:rPr>
        <w:t>Petrología y geoquímica</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miembros en 2016: 31</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Nº de proyectos en 2016: 16</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r w:rsidRPr="007B5903">
        <w:rPr>
          <w:rFonts w:asciiTheme="minorHAnsi" w:hAnsiTheme="minorHAnsi"/>
          <w:i/>
          <w:color w:val="002060"/>
          <w:sz w:val="22"/>
          <w:szCs w:val="22"/>
        </w:rPr>
        <w:t>Google</w:t>
      </w:r>
      <w:r w:rsidRPr="007B5903">
        <w:rPr>
          <w:rFonts w:asciiTheme="minorHAnsi" w:hAnsiTheme="minorHAnsi"/>
          <w:color w:val="002060"/>
          <w:sz w:val="22"/>
          <w:szCs w:val="22"/>
        </w:rPr>
        <w:t xml:space="preserve"> </w:t>
      </w:r>
      <w:proofErr w:type="spellStart"/>
      <w:r w:rsidRPr="007B5903">
        <w:rPr>
          <w:rFonts w:asciiTheme="minorHAnsi" w:hAnsiTheme="minorHAnsi"/>
          <w:i/>
          <w:color w:val="002060"/>
          <w:sz w:val="22"/>
          <w:szCs w:val="22"/>
        </w:rPr>
        <w:t>Scholar</w:t>
      </w:r>
      <w:proofErr w:type="spellEnd"/>
      <w:r w:rsidRPr="007B5903">
        <w:rPr>
          <w:rFonts w:asciiTheme="minorHAnsi" w:hAnsiTheme="minorHAnsi"/>
          <w:color w:val="002060"/>
          <w:sz w:val="22"/>
          <w:szCs w:val="22"/>
        </w:rPr>
        <w:t xml:space="preserve"> 2016: 54</w:t>
      </w:r>
    </w:p>
    <w:p w:rsidR="00227E47" w:rsidRPr="007B5903" w:rsidRDefault="00227E47" w:rsidP="00227E47">
      <w:pPr>
        <w:numPr>
          <w:ilvl w:val="1"/>
          <w:numId w:val="24"/>
        </w:numPr>
        <w:rPr>
          <w:rFonts w:asciiTheme="minorHAnsi" w:hAnsiTheme="minorHAnsi"/>
          <w:color w:val="002060"/>
          <w:sz w:val="22"/>
          <w:szCs w:val="22"/>
        </w:rPr>
      </w:pPr>
      <w:r w:rsidRPr="007B5903">
        <w:rPr>
          <w:rFonts w:asciiTheme="minorHAnsi" w:hAnsiTheme="minorHAnsi"/>
          <w:color w:val="002060"/>
          <w:sz w:val="22"/>
          <w:szCs w:val="22"/>
        </w:rPr>
        <w:t xml:space="preserve">Publicaciones </w:t>
      </w:r>
      <w:proofErr w:type="spellStart"/>
      <w:r w:rsidRPr="007B5903">
        <w:rPr>
          <w:rFonts w:asciiTheme="minorHAnsi" w:hAnsiTheme="minorHAnsi"/>
          <w:i/>
          <w:color w:val="002060"/>
          <w:sz w:val="22"/>
          <w:szCs w:val="22"/>
        </w:rPr>
        <w:t>Scopus</w:t>
      </w:r>
      <w:proofErr w:type="spellEnd"/>
      <w:r w:rsidRPr="007B5903">
        <w:rPr>
          <w:rFonts w:asciiTheme="minorHAnsi" w:hAnsiTheme="minorHAnsi"/>
          <w:color w:val="002060"/>
          <w:sz w:val="22"/>
          <w:szCs w:val="22"/>
        </w:rPr>
        <w:t>: 32</w:t>
      </w:r>
    </w:p>
    <w:p w:rsidR="00227E47" w:rsidRPr="007B5903" w:rsidRDefault="00227E47" w:rsidP="00227E47">
      <w:pPr>
        <w:rPr>
          <w:rFonts w:asciiTheme="minorHAnsi" w:hAnsiTheme="minorHAnsi"/>
          <w:color w:val="002060"/>
          <w:sz w:val="22"/>
          <w:szCs w:val="22"/>
        </w:rPr>
      </w:pPr>
      <w:r w:rsidRPr="007B5903">
        <w:rPr>
          <w:rFonts w:asciiTheme="minorHAnsi" w:hAnsiTheme="minorHAnsi"/>
          <w:color w:val="002060"/>
          <w:sz w:val="22"/>
          <w:szCs w:val="22"/>
        </w:rPr>
        <w:t>Totales:</w:t>
      </w:r>
    </w:p>
    <w:p w:rsidR="00227E47" w:rsidRPr="007B5903" w:rsidRDefault="00227E47" w:rsidP="00227E47">
      <w:pPr>
        <w:rPr>
          <w:rFonts w:asciiTheme="minorHAnsi" w:hAnsiTheme="minorHAnsi"/>
          <w:color w:val="002060"/>
          <w:sz w:val="22"/>
          <w:szCs w:val="22"/>
        </w:rPr>
      </w:pPr>
      <w:r w:rsidRPr="007B5903">
        <w:rPr>
          <w:rFonts w:asciiTheme="minorHAnsi" w:hAnsiTheme="minorHAnsi"/>
          <w:color w:val="002060"/>
          <w:sz w:val="22"/>
          <w:szCs w:val="22"/>
        </w:rPr>
        <w:t>Nº de investigadores: 141</w:t>
      </w:r>
    </w:p>
    <w:p w:rsidR="00227E47" w:rsidRPr="007B5903" w:rsidRDefault="00227E47" w:rsidP="00227E47">
      <w:pPr>
        <w:rPr>
          <w:rFonts w:asciiTheme="minorHAnsi" w:hAnsiTheme="minorHAnsi"/>
          <w:color w:val="002060"/>
          <w:sz w:val="22"/>
          <w:szCs w:val="22"/>
        </w:rPr>
      </w:pPr>
      <w:r w:rsidRPr="007B5903">
        <w:rPr>
          <w:rFonts w:asciiTheme="minorHAnsi" w:hAnsiTheme="minorHAnsi"/>
          <w:color w:val="002060"/>
          <w:sz w:val="22"/>
          <w:szCs w:val="22"/>
        </w:rPr>
        <w:t>Nº proyectos: 51</w:t>
      </w:r>
    </w:p>
    <w:p w:rsidR="00227E47" w:rsidRPr="007B5903" w:rsidRDefault="00227E47" w:rsidP="00227E47">
      <w:pPr>
        <w:rPr>
          <w:rFonts w:asciiTheme="minorHAnsi" w:hAnsiTheme="minorHAnsi"/>
          <w:color w:val="002060"/>
          <w:sz w:val="22"/>
          <w:szCs w:val="22"/>
        </w:rPr>
      </w:pPr>
      <w:r w:rsidRPr="007B5903">
        <w:rPr>
          <w:rFonts w:asciiTheme="minorHAnsi" w:hAnsiTheme="minorHAnsi"/>
          <w:color w:val="002060"/>
          <w:sz w:val="22"/>
          <w:szCs w:val="22"/>
        </w:rPr>
        <w:t xml:space="preserve">Nº publicaciones </w:t>
      </w:r>
      <w:r w:rsidRPr="007B5903">
        <w:rPr>
          <w:rFonts w:asciiTheme="minorHAnsi" w:hAnsiTheme="minorHAnsi"/>
          <w:i/>
          <w:color w:val="002060"/>
          <w:sz w:val="22"/>
          <w:szCs w:val="22"/>
        </w:rPr>
        <w:t xml:space="preserve">Google </w:t>
      </w:r>
      <w:proofErr w:type="spellStart"/>
      <w:r w:rsidRPr="007B5903">
        <w:rPr>
          <w:rFonts w:asciiTheme="minorHAnsi" w:hAnsiTheme="minorHAnsi"/>
          <w:i/>
          <w:color w:val="002060"/>
          <w:sz w:val="22"/>
          <w:szCs w:val="22"/>
        </w:rPr>
        <w:t>Scholar</w:t>
      </w:r>
      <w:proofErr w:type="spellEnd"/>
      <w:r w:rsidRPr="007B5903">
        <w:rPr>
          <w:rFonts w:asciiTheme="minorHAnsi" w:hAnsiTheme="minorHAnsi"/>
          <w:color w:val="002060"/>
          <w:sz w:val="22"/>
          <w:szCs w:val="22"/>
        </w:rPr>
        <w:t>: 196</w:t>
      </w:r>
    </w:p>
    <w:p w:rsidR="00227E47" w:rsidRPr="007B5903" w:rsidRDefault="00227E47" w:rsidP="00227E47">
      <w:pPr>
        <w:rPr>
          <w:rFonts w:asciiTheme="minorHAnsi" w:hAnsiTheme="minorHAnsi"/>
          <w:color w:val="002060"/>
          <w:sz w:val="22"/>
          <w:szCs w:val="22"/>
        </w:rPr>
      </w:pPr>
      <w:r w:rsidRPr="007B5903">
        <w:rPr>
          <w:rFonts w:asciiTheme="minorHAnsi" w:hAnsiTheme="minorHAnsi"/>
          <w:color w:val="002060"/>
          <w:sz w:val="22"/>
          <w:szCs w:val="22"/>
        </w:rPr>
        <w:t xml:space="preserve">Nº publicaciones </w:t>
      </w:r>
      <w:proofErr w:type="spellStart"/>
      <w:r w:rsidRPr="007B5903">
        <w:rPr>
          <w:rFonts w:asciiTheme="minorHAnsi" w:hAnsiTheme="minorHAnsi"/>
          <w:i/>
          <w:color w:val="002060"/>
          <w:sz w:val="22"/>
          <w:szCs w:val="22"/>
        </w:rPr>
        <w:t>Scopus</w:t>
      </w:r>
      <w:proofErr w:type="spellEnd"/>
      <w:r w:rsidRPr="007B5903">
        <w:rPr>
          <w:rFonts w:asciiTheme="minorHAnsi" w:hAnsiTheme="minorHAnsi"/>
          <w:color w:val="002060"/>
          <w:sz w:val="22"/>
          <w:szCs w:val="22"/>
        </w:rPr>
        <w:t>: 141</w:t>
      </w:r>
    </w:p>
    <w:p w:rsidR="00DC4B2A" w:rsidRPr="007B5903" w:rsidRDefault="00DC4B2A" w:rsidP="00976F3F">
      <w:pPr>
        <w:rPr>
          <w:rFonts w:asciiTheme="minorHAnsi" w:hAnsiTheme="minorHAnsi"/>
          <w:color w:val="002060"/>
          <w:sz w:val="22"/>
          <w:szCs w:val="22"/>
        </w:rPr>
      </w:pPr>
    </w:p>
    <w:p w:rsidR="00976F3F" w:rsidRPr="00260D6D" w:rsidRDefault="00260D6D" w:rsidP="00976F3F">
      <w:pPr>
        <w:rPr>
          <w:rFonts w:asciiTheme="minorHAnsi" w:hAnsiTheme="minorHAnsi"/>
          <w:b/>
          <w:color w:val="002060"/>
          <w:sz w:val="22"/>
          <w:szCs w:val="22"/>
        </w:rPr>
      </w:pPr>
      <w:r>
        <w:rPr>
          <w:rFonts w:asciiTheme="minorHAnsi" w:hAnsiTheme="minorHAnsi"/>
          <w:b/>
          <w:color w:val="002060"/>
          <w:sz w:val="22"/>
          <w:szCs w:val="22"/>
        </w:rPr>
        <w:t>IV.5.3.4</w:t>
      </w:r>
      <w:r w:rsidR="00976F3F" w:rsidRPr="00260D6D">
        <w:rPr>
          <w:rFonts w:asciiTheme="minorHAnsi" w:hAnsiTheme="minorHAnsi"/>
          <w:b/>
          <w:color w:val="002060"/>
          <w:sz w:val="22"/>
          <w:szCs w:val="22"/>
        </w:rPr>
        <w:t xml:space="preserve"> E-</w:t>
      </w:r>
      <w:proofErr w:type="spellStart"/>
      <w:r w:rsidR="00976F3F" w:rsidRPr="00260D6D">
        <w:rPr>
          <w:rFonts w:asciiTheme="minorHAnsi" w:hAnsiTheme="minorHAnsi"/>
          <w:b/>
          <w:color w:val="002060"/>
          <w:sz w:val="22"/>
          <w:szCs w:val="22"/>
        </w:rPr>
        <w:t>Prints</w:t>
      </w:r>
      <w:proofErr w:type="spellEnd"/>
      <w:r w:rsidR="00976F3F" w:rsidRPr="00260D6D">
        <w:rPr>
          <w:rFonts w:asciiTheme="minorHAnsi" w:hAnsiTheme="minorHAnsi"/>
          <w:b/>
          <w:color w:val="002060"/>
          <w:sz w:val="22"/>
          <w:szCs w:val="22"/>
        </w:rPr>
        <w:t xml:space="preserve"> Complutense</w:t>
      </w:r>
    </w:p>
    <w:p w:rsidR="00976F3F" w:rsidRPr="007B5903" w:rsidRDefault="00976F3F" w:rsidP="00976F3F">
      <w:pPr>
        <w:rPr>
          <w:rFonts w:asciiTheme="minorHAnsi" w:hAnsiTheme="minorHAnsi"/>
          <w:strike/>
          <w:color w:val="002060"/>
          <w:sz w:val="22"/>
          <w:szCs w:val="22"/>
        </w:rPr>
      </w:pPr>
    </w:p>
    <w:p w:rsidR="00976F3F" w:rsidRPr="007B5903" w:rsidRDefault="00976F3F" w:rsidP="00976F3F">
      <w:pPr>
        <w:shd w:val="clear" w:color="auto" w:fill="FFFFFF"/>
        <w:jc w:val="both"/>
        <w:rPr>
          <w:rFonts w:asciiTheme="minorHAnsi" w:hAnsiTheme="minorHAnsi"/>
          <w:b/>
          <w:iCs/>
          <w:color w:val="002060"/>
          <w:sz w:val="22"/>
          <w:szCs w:val="22"/>
        </w:rPr>
      </w:pPr>
      <w:r w:rsidRPr="007B5903">
        <w:rPr>
          <w:rFonts w:asciiTheme="minorHAnsi" w:hAnsiTheme="minorHAnsi"/>
          <w:color w:val="002060"/>
          <w:sz w:val="22"/>
          <w:szCs w:val="22"/>
        </w:rPr>
        <w:t xml:space="preserve">El 27 mayo de 2014 fue </w:t>
      </w:r>
      <w:proofErr w:type="gramStart"/>
      <w:r w:rsidRPr="007B5903">
        <w:rPr>
          <w:rFonts w:asciiTheme="minorHAnsi" w:hAnsiTheme="minorHAnsi"/>
          <w:color w:val="002060"/>
          <w:sz w:val="22"/>
          <w:szCs w:val="22"/>
        </w:rPr>
        <w:t>aprobado</w:t>
      </w:r>
      <w:proofErr w:type="gramEnd"/>
      <w:r w:rsidRPr="007B5903">
        <w:rPr>
          <w:rFonts w:asciiTheme="minorHAnsi" w:hAnsiTheme="minorHAnsi"/>
          <w:color w:val="002060"/>
          <w:sz w:val="22"/>
          <w:szCs w:val="22"/>
        </w:rPr>
        <w:t xml:space="preserve"> por el Consejo de Gobierno de la UCM la Política institucional de Acceso Abierto a la producción científica y académica de la UCM. En ella se especifica que “</w:t>
      </w:r>
      <w:r w:rsidRPr="007B5903">
        <w:rPr>
          <w:rFonts w:asciiTheme="minorHAnsi" w:hAnsiTheme="minorHAnsi"/>
          <w:iCs/>
          <w:color w:val="002060"/>
          <w:sz w:val="22"/>
          <w:szCs w:val="22"/>
        </w:rPr>
        <w:t>El personal docente e investigador de la UCM depositará sus publicaciones, resultado de su actividad investigadora y académica (artículos científicos, libros o partes de libros, presentaciones en congresos, informes técnicos, etc.), en el repositorio institucional complutense”.</w:t>
      </w:r>
    </w:p>
    <w:p w:rsidR="00976F3F" w:rsidRPr="007B5903" w:rsidRDefault="00976F3F" w:rsidP="00976F3F">
      <w:pPr>
        <w:shd w:val="clear" w:color="auto" w:fill="FFFFFF"/>
        <w:jc w:val="both"/>
        <w:rPr>
          <w:rFonts w:asciiTheme="minorHAnsi" w:hAnsiTheme="minorHAnsi"/>
          <w:b/>
          <w:iCs/>
          <w:color w:val="002060"/>
          <w:sz w:val="22"/>
          <w:szCs w:val="22"/>
        </w:rPr>
      </w:pPr>
    </w:p>
    <w:p w:rsidR="00976F3F" w:rsidRPr="007B5903" w:rsidRDefault="00976F3F" w:rsidP="00976F3F">
      <w:pPr>
        <w:shd w:val="clear" w:color="auto" w:fill="FFFFFF"/>
        <w:jc w:val="both"/>
        <w:rPr>
          <w:rFonts w:asciiTheme="minorHAnsi" w:hAnsiTheme="minorHAnsi"/>
          <w:b/>
          <w:color w:val="002060"/>
          <w:sz w:val="22"/>
          <w:szCs w:val="22"/>
        </w:rPr>
      </w:pPr>
      <w:r w:rsidRPr="007B5903">
        <w:rPr>
          <w:rFonts w:asciiTheme="minorHAnsi" w:hAnsiTheme="minorHAnsi"/>
          <w:color w:val="002060"/>
          <w:sz w:val="22"/>
          <w:szCs w:val="22"/>
        </w:rPr>
        <w:t>La Biblioteca de Geológicas incorpora en el Archivo institucional E-</w:t>
      </w:r>
      <w:proofErr w:type="spellStart"/>
      <w:r w:rsidRPr="007B5903">
        <w:rPr>
          <w:rFonts w:asciiTheme="minorHAnsi" w:hAnsiTheme="minorHAnsi"/>
          <w:color w:val="002060"/>
          <w:sz w:val="22"/>
          <w:szCs w:val="22"/>
        </w:rPr>
        <w:t>Prints</w:t>
      </w:r>
      <w:proofErr w:type="spellEnd"/>
      <w:r w:rsidRPr="007B5903">
        <w:rPr>
          <w:rFonts w:asciiTheme="minorHAnsi" w:hAnsiTheme="minorHAnsi"/>
          <w:color w:val="002060"/>
          <w:sz w:val="22"/>
          <w:szCs w:val="22"/>
        </w:rPr>
        <w:t xml:space="preserve"> de la UCM artículos y otros trabajos de investigación de profesores e investigadores de la Facultad de CC. Geológicas.</w:t>
      </w:r>
    </w:p>
    <w:p w:rsidR="00976F3F" w:rsidRPr="007B5903" w:rsidRDefault="00976F3F" w:rsidP="00976F3F">
      <w:pPr>
        <w:pStyle w:val="Prrafodelista"/>
        <w:shd w:val="clear" w:color="auto" w:fill="FFFFFF"/>
        <w:ind w:left="0"/>
        <w:jc w:val="both"/>
        <w:rPr>
          <w:rFonts w:asciiTheme="minorHAnsi" w:hAnsiTheme="minorHAnsi"/>
          <w:b/>
          <w:strike/>
          <w:color w:val="002060"/>
          <w:sz w:val="22"/>
          <w:szCs w:val="22"/>
        </w:rPr>
      </w:pPr>
    </w:p>
    <w:p w:rsidR="00976F3F" w:rsidRPr="007B5903" w:rsidRDefault="00AC1F2C" w:rsidP="00976F3F">
      <w:pPr>
        <w:rPr>
          <w:rFonts w:asciiTheme="minorHAnsi" w:hAnsiTheme="minorHAnsi"/>
          <w:color w:val="002060"/>
          <w:sz w:val="22"/>
          <w:szCs w:val="22"/>
        </w:rPr>
      </w:pPr>
      <w:r w:rsidRPr="007B5903">
        <w:rPr>
          <w:rFonts w:asciiTheme="minorHAnsi" w:hAnsiTheme="minorHAnsi"/>
          <w:color w:val="002060"/>
          <w:sz w:val="22"/>
          <w:szCs w:val="22"/>
        </w:rPr>
        <w:t>Documentos subidos en 2016</w:t>
      </w:r>
      <w:r w:rsidR="00976F3F" w:rsidRPr="007B5903">
        <w:rPr>
          <w:rFonts w:asciiTheme="minorHAnsi" w:hAnsiTheme="minorHAnsi"/>
          <w:color w:val="002060"/>
          <w:sz w:val="22"/>
          <w:szCs w:val="22"/>
        </w:rPr>
        <w:t xml:space="preserve">: </w:t>
      </w:r>
      <w:r w:rsidRPr="007B5903">
        <w:rPr>
          <w:rFonts w:asciiTheme="minorHAnsi" w:hAnsiTheme="minorHAnsi"/>
          <w:bCs/>
          <w:color w:val="002060"/>
          <w:sz w:val="22"/>
          <w:szCs w:val="22"/>
        </w:rPr>
        <w:t>247</w:t>
      </w:r>
      <w:r w:rsidR="00976F3F" w:rsidRPr="007B5903">
        <w:rPr>
          <w:rFonts w:asciiTheme="minorHAnsi" w:hAnsiTheme="minorHAnsi"/>
          <w:bCs/>
          <w:color w:val="002060"/>
          <w:sz w:val="22"/>
          <w:szCs w:val="22"/>
        </w:rPr>
        <w:t>, de los cuales:</w:t>
      </w:r>
    </w:p>
    <w:p w:rsidR="00976F3F" w:rsidRPr="007B5903" w:rsidRDefault="00976F3F" w:rsidP="00976F3F">
      <w:pPr>
        <w:numPr>
          <w:ilvl w:val="0"/>
          <w:numId w:val="8"/>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 xml:space="preserve">Artículos: </w:t>
      </w:r>
      <w:r w:rsidR="00AC1F2C" w:rsidRPr="007B5903">
        <w:rPr>
          <w:rFonts w:asciiTheme="minorHAnsi" w:hAnsiTheme="minorHAnsi"/>
          <w:bCs/>
          <w:color w:val="002060"/>
          <w:sz w:val="22"/>
          <w:szCs w:val="22"/>
        </w:rPr>
        <w:t>2</w:t>
      </w:r>
      <w:r w:rsidR="00EB0C48" w:rsidRPr="007B5903">
        <w:rPr>
          <w:rFonts w:asciiTheme="minorHAnsi" w:hAnsiTheme="minorHAnsi"/>
          <w:bCs/>
          <w:color w:val="002060"/>
          <w:sz w:val="22"/>
          <w:szCs w:val="22"/>
        </w:rPr>
        <w:t>05</w:t>
      </w:r>
    </w:p>
    <w:p w:rsidR="00976F3F" w:rsidRPr="007B5903" w:rsidRDefault="00976F3F" w:rsidP="00976F3F">
      <w:pPr>
        <w:numPr>
          <w:ilvl w:val="0"/>
          <w:numId w:val="8"/>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Capítulos y secciones de libros:</w:t>
      </w:r>
      <w:r w:rsidR="00AC1F2C" w:rsidRPr="007B5903">
        <w:rPr>
          <w:rFonts w:asciiTheme="minorHAnsi" w:hAnsiTheme="minorHAnsi"/>
          <w:bCs/>
          <w:color w:val="002060"/>
          <w:sz w:val="22"/>
          <w:szCs w:val="22"/>
        </w:rPr>
        <w:t xml:space="preserve"> 10</w:t>
      </w:r>
    </w:p>
    <w:p w:rsidR="00976F3F" w:rsidRPr="007B5903" w:rsidRDefault="00976F3F" w:rsidP="00976F3F">
      <w:pPr>
        <w:numPr>
          <w:ilvl w:val="0"/>
          <w:numId w:val="8"/>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Tesis doctorales:</w:t>
      </w:r>
      <w:r w:rsidR="00AC1F2C" w:rsidRPr="007B5903">
        <w:rPr>
          <w:rFonts w:asciiTheme="minorHAnsi" w:hAnsiTheme="minorHAnsi"/>
          <w:bCs/>
          <w:color w:val="002060"/>
          <w:sz w:val="22"/>
          <w:szCs w:val="22"/>
        </w:rPr>
        <w:t xml:space="preserve"> 22</w:t>
      </w:r>
    </w:p>
    <w:p w:rsidR="00AC1F2C" w:rsidRPr="007B5903" w:rsidRDefault="00AC1F2C" w:rsidP="00976F3F">
      <w:pPr>
        <w:numPr>
          <w:ilvl w:val="0"/>
          <w:numId w:val="8"/>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Informes técnicos: 2</w:t>
      </w:r>
    </w:p>
    <w:p w:rsidR="00AC1F2C" w:rsidRPr="007B5903" w:rsidRDefault="00AC1F2C" w:rsidP="00976F3F">
      <w:pPr>
        <w:numPr>
          <w:ilvl w:val="0"/>
          <w:numId w:val="8"/>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 xml:space="preserve">Ponencia, comunicación, póster </w:t>
      </w:r>
      <w:r w:rsidR="00E71AE4" w:rsidRPr="007B5903">
        <w:rPr>
          <w:rFonts w:asciiTheme="minorHAnsi" w:hAnsiTheme="minorHAnsi"/>
          <w:color w:val="002060"/>
          <w:sz w:val="22"/>
          <w:szCs w:val="22"/>
        </w:rPr>
        <w:t xml:space="preserve">de </w:t>
      </w:r>
      <w:r w:rsidRPr="007B5903">
        <w:rPr>
          <w:rFonts w:asciiTheme="minorHAnsi" w:hAnsiTheme="minorHAnsi"/>
          <w:color w:val="002060"/>
          <w:sz w:val="22"/>
          <w:szCs w:val="22"/>
        </w:rPr>
        <w:t>seminario</w:t>
      </w:r>
      <w:r w:rsidR="00E71AE4" w:rsidRPr="007B5903">
        <w:rPr>
          <w:rFonts w:asciiTheme="minorHAnsi" w:hAnsiTheme="minorHAnsi"/>
          <w:color w:val="002060"/>
          <w:sz w:val="22"/>
          <w:szCs w:val="22"/>
        </w:rPr>
        <w:t>s</w:t>
      </w:r>
      <w:r w:rsidRPr="007B5903">
        <w:rPr>
          <w:rFonts w:asciiTheme="minorHAnsi" w:hAnsiTheme="minorHAnsi"/>
          <w:color w:val="002060"/>
          <w:sz w:val="22"/>
          <w:szCs w:val="22"/>
        </w:rPr>
        <w:t>, congreso</w:t>
      </w:r>
      <w:r w:rsidR="00E71AE4" w:rsidRPr="007B5903">
        <w:rPr>
          <w:rFonts w:asciiTheme="minorHAnsi" w:hAnsiTheme="minorHAnsi"/>
          <w:color w:val="002060"/>
          <w:sz w:val="22"/>
          <w:szCs w:val="22"/>
        </w:rPr>
        <w:t>s</w:t>
      </w:r>
      <w:r w:rsidRPr="007B5903">
        <w:rPr>
          <w:rFonts w:asciiTheme="minorHAnsi" w:hAnsiTheme="minorHAnsi"/>
          <w:color w:val="002060"/>
          <w:sz w:val="22"/>
          <w:szCs w:val="22"/>
        </w:rPr>
        <w:t>…: 2</w:t>
      </w:r>
    </w:p>
    <w:p w:rsidR="00AC1F2C" w:rsidRPr="007B5903" w:rsidRDefault="00AC1F2C" w:rsidP="00976F3F">
      <w:pPr>
        <w:numPr>
          <w:ilvl w:val="0"/>
          <w:numId w:val="8"/>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Proyecto de innovación docente: 6</w:t>
      </w:r>
    </w:p>
    <w:p w:rsidR="00260D6D" w:rsidRDefault="00260D6D" w:rsidP="00976F3F">
      <w:pPr>
        <w:rPr>
          <w:rFonts w:asciiTheme="minorHAnsi" w:hAnsiTheme="minorHAnsi"/>
          <w:color w:val="002060"/>
          <w:sz w:val="22"/>
          <w:szCs w:val="22"/>
        </w:rPr>
      </w:pPr>
    </w:p>
    <w:p w:rsidR="00260D6D" w:rsidRDefault="00260D6D" w:rsidP="00976F3F">
      <w:pPr>
        <w:rPr>
          <w:rFonts w:asciiTheme="minorHAnsi" w:hAnsiTheme="minorHAnsi"/>
          <w:color w:val="002060"/>
          <w:sz w:val="22"/>
          <w:szCs w:val="22"/>
        </w:rPr>
      </w:pPr>
    </w:p>
    <w:p w:rsidR="00260D6D" w:rsidRDefault="00260D6D" w:rsidP="00976F3F">
      <w:pPr>
        <w:rPr>
          <w:rFonts w:asciiTheme="minorHAnsi" w:hAnsiTheme="minorHAnsi"/>
          <w:color w:val="002060"/>
          <w:sz w:val="22"/>
          <w:szCs w:val="22"/>
        </w:rPr>
      </w:pPr>
    </w:p>
    <w:p w:rsidR="00260D6D" w:rsidRDefault="00260D6D" w:rsidP="00976F3F">
      <w:pPr>
        <w:rPr>
          <w:rFonts w:asciiTheme="minorHAnsi" w:hAnsiTheme="minorHAnsi"/>
          <w:color w:val="002060"/>
          <w:sz w:val="22"/>
          <w:szCs w:val="22"/>
        </w:rPr>
      </w:pPr>
    </w:p>
    <w:p w:rsidR="00260D6D" w:rsidRDefault="00260D6D" w:rsidP="00976F3F">
      <w:pPr>
        <w:rPr>
          <w:rFonts w:asciiTheme="minorHAnsi" w:hAnsiTheme="minorHAnsi"/>
          <w:color w:val="002060"/>
          <w:sz w:val="22"/>
          <w:szCs w:val="22"/>
        </w:rPr>
      </w:pPr>
    </w:p>
    <w:p w:rsidR="00976F3F"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Distribución por departamento de los documentos subidos en 201</w:t>
      </w:r>
      <w:r w:rsidR="00EB0C48" w:rsidRPr="007B5903">
        <w:rPr>
          <w:rFonts w:asciiTheme="minorHAnsi" w:hAnsiTheme="minorHAnsi"/>
          <w:color w:val="002060"/>
          <w:sz w:val="22"/>
          <w:szCs w:val="22"/>
        </w:rPr>
        <w:t>6</w:t>
      </w:r>
      <w:r w:rsidRPr="007B5903">
        <w:rPr>
          <w:rFonts w:asciiTheme="minorHAnsi" w:hAnsiTheme="minorHAnsi"/>
          <w:color w:val="002060"/>
          <w:sz w:val="22"/>
          <w:szCs w:val="22"/>
        </w:rPr>
        <w:t>:</w:t>
      </w:r>
    </w:p>
    <w:p w:rsidR="00976F3F" w:rsidRPr="007B5903" w:rsidRDefault="00EB0C48" w:rsidP="00976F3F">
      <w:pPr>
        <w:numPr>
          <w:ilvl w:val="0"/>
          <w:numId w:val="9"/>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Cristalografía : 25</w:t>
      </w:r>
    </w:p>
    <w:p w:rsidR="00976F3F" w:rsidRPr="007B5903" w:rsidRDefault="00E71AE4" w:rsidP="00976F3F">
      <w:pPr>
        <w:numPr>
          <w:ilvl w:val="0"/>
          <w:numId w:val="9"/>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Estratigrafí</w:t>
      </w:r>
      <w:r w:rsidR="00EB0C48" w:rsidRPr="007B5903">
        <w:rPr>
          <w:rFonts w:asciiTheme="minorHAnsi" w:hAnsiTheme="minorHAnsi"/>
          <w:color w:val="002060"/>
          <w:sz w:val="22"/>
          <w:szCs w:val="22"/>
        </w:rPr>
        <w:t>a: 25</w:t>
      </w:r>
    </w:p>
    <w:p w:rsidR="00976F3F" w:rsidRPr="007B5903" w:rsidRDefault="00EB0C48" w:rsidP="00976F3F">
      <w:pPr>
        <w:numPr>
          <w:ilvl w:val="0"/>
          <w:numId w:val="9"/>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Geodinámica: 71</w:t>
      </w:r>
    </w:p>
    <w:p w:rsidR="00976F3F" w:rsidRPr="007B5903" w:rsidRDefault="00EB0C48" w:rsidP="00976F3F">
      <w:pPr>
        <w:numPr>
          <w:ilvl w:val="0"/>
          <w:numId w:val="9"/>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Paleontología: 59</w:t>
      </w:r>
    </w:p>
    <w:p w:rsidR="00976F3F" w:rsidRPr="007B5903" w:rsidRDefault="00EB0C48" w:rsidP="00976F3F">
      <w:pPr>
        <w:numPr>
          <w:ilvl w:val="0"/>
          <w:numId w:val="9"/>
        </w:numPr>
        <w:spacing w:before="100" w:beforeAutospacing="1" w:after="100" w:afterAutospacing="1"/>
        <w:ind w:left="0" w:firstLine="0"/>
        <w:rPr>
          <w:rFonts w:asciiTheme="minorHAnsi" w:hAnsiTheme="minorHAnsi"/>
          <w:color w:val="002060"/>
          <w:sz w:val="22"/>
          <w:szCs w:val="22"/>
        </w:rPr>
      </w:pPr>
      <w:r w:rsidRPr="007B5903">
        <w:rPr>
          <w:rFonts w:asciiTheme="minorHAnsi" w:hAnsiTheme="minorHAnsi"/>
          <w:color w:val="002060"/>
          <w:sz w:val="22"/>
          <w:szCs w:val="22"/>
        </w:rPr>
        <w:t>Petrología: 65</w:t>
      </w:r>
    </w:p>
    <w:p w:rsidR="00260D6D" w:rsidRDefault="00976F3F" w:rsidP="00260D6D">
      <w:pPr>
        <w:rPr>
          <w:rFonts w:asciiTheme="minorHAnsi" w:hAnsiTheme="minorHAnsi"/>
          <w:color w:val="002060"/>
          <w:sz w:val="22"/>
          <w:szCs w:val="22"/>
        </w:rPr>
      </w:pPr>
      <w:r w:rsidRPr="007B5903">
        <w:rPr>
          <w:rFonts w:asciiTheme="minorHAnsi" w:hAnsiTheme="minorHAnsi"/>
          <w:color w:val="002060"/>
          <w:sz w:val="22"/>
          <w:szCs w:val="22"/>
        </w:rPr>
        <w:t>El número total de documentos subidos a E-</w:t>
      </w:r>
      <w:proofErr w:type="spellStart"/>
      <w:r w:rsidRPr="007B5903">
        <w:rPr>
          <w:rFonts w:asciiTheme="minorHAnsi" w:hAnsiTheme="minorHAnsi"/>
          <w:color w:val="002060"/>
          <w:sz w:val="22"/>
          <w:szCs w:val="22"/>
        </w:rPr>
        <w:t>Prints</w:t>
      </w:r>
      <w:proofErr w:type="spellEnd"/>
      <w:r w:rsidRPr="007B5903">
        <w:rPr>
          <w:rFonts w:asciiTheme="minorHAnsi" w:hAnsiTheme="minorHAnsi"/>
          <w:color w:val="002060"/>
          <w:sz w:val="22"/>
          <w:szCs w:val="22"/>
        </w:rPr>
        <w:t xml:space="preserve"> de investigadores y profesores de Geológicas es de </w:t>
      </w:r>
      <w:r w:rsidR="00E71AE4" w:rsidRPr="007B5903">
        <w:rPr>
          <w:rFonts w:asciiTheme="minorHAnsi" w:hAnsiTheme="minorHAnsi"/>
          <w:color w:val="002060"/>
          <w:sz w:val="22"/>
          <w:szCs w:val="22"/>
        </w:rPr>
        <w:t>2.096</w:t>
      </w:r>
    </w:p>
    <w:p w:rsidR="00260D6D" w:rsidRDefault="00260D6D" w:rsidP="00260D6D">
      <w:pPr>
        <w:rPr>
          <w:rFonts w:asciiTheme="minorHAnsi" w:hAnsiTheme="minorHAnsi"/>
          <w:color w:val="002060"/>
          <w:sz w:val="22"/>
          <w:szCs w:val="22"/>
        </w:rPr>
      </w:pPr>
    </w:p>
    <w:p w:rsidR="00260D6D" w:rsidRDefault="00260D6D" w:rsidP="00260D6D">
      <w:pPr>
        <w:rPr>
          <w:rFonts w:asciiTheme="minorHAnsi" w:hAnsiTheme="minorHAnsi"/>
          <w:color w:val="002060"/>
          <w:sz w:val="22"/>
          <w:szCs w:val="22"/>
        </w:rPr>
      </w:pPr>
    </w:p>
    <w:p w:rsidR="00976F3F" w:rsidRPr="007B5903" w:rsidRDefault="00260D6D" w:rsidP="00260D6D">
      <w:pPr>
        <w:rPr>
          <w:rFonts w:asciiTheme="minorHAnsi" w:hAnsiTheme="minorHAnsi"/>
          <w:b/>
          <w:i/>
          <w:color w:val="002060"/>
          <w:sz w:val="22"/>
          <w:szCs w:val="22"/>
        </w:rPr>
      </w:pPr>
      <w:r w:rsidRPr="00260D6D">
        <w:rPr>
          <w:rFonts w:asciiTheme="minorHAnsi" w:hAnsiTheme="minorHAnsi"/>
          <w:b/>
          <w:color w:val="002060"/>
          <w:sz w:val="22"/>
          <w:szCs w:val="22"/>
        </w:rPr>
        <w:t>V.</w:t>
      </w:r>
      <w:r>
        <w:rPr>
          <w:rFonts w:asciiTheme="minorHAnsi" w:hAnsiTheme="minorHAnsi"/>
          <w:color w:val="002060"/>
          <w:sz w:val="22"/>
          <w:szCs w:val="22"/>
        </w:rPr>
        <w:t xml:space="preserve"> </w:t>
      </w:r>
      <w:r w:rsidR="00976F3F" w:rsidRPr="007B5903">
        <w:rPr>
          <w:rFonts w:asciiTheme="minorHAnsi" w:hAnsiTheme="minorHAnsi"/>
          <w:b/>
          <w:color w:val="002060"/>
          <w:sz w:val="22"/>
          <w:szCs w:val="22"/>
        </w:rPr>
        <w:t xml:space="preserve">SERVICIOS  </w:t>
      </w:r>
    </w:p>
    <w:p w:rsidR="00976F3F" w:rsidRPr="00260D6D" w:rsidRDefault="00976F3F" w:rsidP="00976F3F">
      <w:pPr>
        <w:pStyle w:val="Ttulo5"/>
        <w:rPr>
          <w:rStyle w:val="Textoennegrita"/>
          <w:rFonts w:asciiTheme="minorHAnsi" w:hAnsiTheme="minorHAnsi"/>
          <w:b/>
          <w:color w:val="002060"/>
          <w:sz w:val="22"/>
          <w:szCs w:val="22"/>
        </w:rPr>
      </w:pPr>
      <w:bookmarkStart w:id="2" w:name="OLE_LINK3"/>
      <w:r w:rsidRPr="00260D6D">
        <w:rPr>
          <w:rStyle w:val="Textoennegrita"/>
          <w:rFonts w:asciiTheme="minorHAnsi" w:hAnsiTheme="minorHAnsi"/>
          <w:b/>
          <w:color w:val="002060"/>
          <w:sz w:val="22"/>
          <w:szCs w:val="22"/>
        </w:rPr>
        <w:t>V.1  Préstamo</w:t>
      </w:r>
    </w:p>
    <w:p w:rsidR="00976F3F" w:rsidRPr="00260D6D" w:rsidRDefault="00976F3F" w:rsidP="00976F3F">
      <w:pPr>
        <w:pStyle w:val="Ttulo5"/>
        <w:rPr>
          <w:rStyle w:val="Textoennegrita"/>
          <w:rFonts w:asciiTheme="minorHAnsi" w:hAnsiTheme="minorHAnsi"/>
          <w:b/>
          <w:color w:val="002060"/>
          <w:sz w:val="22"/>
          <w:szCs w:val="22"/>
        </w:rPr>
      </w:pPr>
      <w:r w:rsidRPr="00260D6D">
        <w:rPr>
          <w:rStyle w:val="Textoennegrita"/>
          <w:rFonts w:asciiTheme="minorHAnsi" w:hAnsiTheme="minorHAnsi"/>
          <w:b/>
          <w:color w:val="002060"/>
          <w:sz w:val="22"/>
          <w:szCs w:val="22"/>
        </w:rPr>
        <w:t xml:space="preserve">V.1.1 Carnés y servicio de préstamo </w:t>
      </w:r>
    </w:p>
    <w:p w:rsidR="00976F3F" w:rsidRPr="007B5903" w:rsidRDefault="00976F3F" w:rsidP="00976F3F">
      <w:pPr>
        <w:tabs>
          <w:tab w:val="left" w:pos="180"/>
        </w:tabs>
        <w:jc w:val="both"/>
        <w:rPr>
          <w:rFonts w:asciiTheme="minorHAnsi" w:hAnsiTheme="minorHAnsi"/>
          <w:b/>
          <w:color w:val="002060"/>
          <w:sz w:val="22"/>
          <w:szCs w:val="22"/>
        </w:rPr>
      </w:pPr>
    </w:p>
    <w:p w:rsidR="00976F3F" w:rsidRPr="007B5903" w:rsidRDefault="00976F3F" w:rsidP="00976F3F">
      <w:pPr>
        <w:tabs>
          <w:tab w:val="left" w:pos="180"/>
        </w:tabs>
        <w:jc w:val="both"/>
        <w:rPr>
          <w:rFonts w:asciiTheme="minorHAnsi" w:hAnsiTheme="minorHAnsi"/>
          <w:color w:val="002060"/>
          <w:sz w:val="22"/>
          <w:szCs w:val="22"/>
        </w:rPr>
      </w:pPr>
      <w:r w:rsidRPr="007B5903">
        <w:rPr>
          <w:rFonts w:asciiTheme="minorHAnsi" w:hAnsiTheme="minorHAnsi"/>
          <w:color w:val="002060"/>
          <w:sz w:val="22"/>
          <w:szCs w:val="22"/>
        </w:rPr>
        <w:t>En el curso 2015-2016 se han emitido 1.116</w:t>
      </w:r>
      <w:r w:rsidR="008B6AE5">
        <w:rPr>
          <w:rFonts w:asciiTheme="minorHAnsi" w:hAnsiTheme="minorHAnsi"/>
          <w:color w:val="002060"/>
          <w:sz w:val="22"/>
          <w:szCs w:val="22"/>
        </w:rPr>
        <w:t xml:space="preserve"> carnés</w:t>
      </w:r>
      <w:r w:rsidRPr="007B5903">
        <w:rPr>
          <w:rFonts w:asciiTheme="minorHAnsi" w:hAnsiTheme="minorHAnsi"/>
          <w:color w:val="002060"/>
          <w:sz w:val="22"/>
          <w:szCs w:val="22"/>
        </w:rPr>
        <w:t xml:space="preserve"> (4 menos que en el curso 2014-2015)</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En cuanto a la estadística total de préstamos, los principales datos corresponden al préstamo</w:t>
      </w:r>
      <w:r w:rsidR="008B6AE5">
        <w:rPr>
          <w:rFonts w:asciiTheme="minorHAnsi" w:hAnsiTheme="minorHAnsi"/>
          <w:color w:val="002060"/>
          <w:sz w:val="22"/>
          <w:szCs w:val="22"/>
        </w:rPr>
        <w:t xml:space="preserve"> ordinario (libros, mapas y tesis)</w:t>
      </w:r>
      <w:r w:rsidRPr="007B5903">
        <w:rPr>
          <w:rFonts w:asciiTheme="minorHAnsi" w:hAnsiTheme="minorHAnsi"/>
          <w:color w:val="002060"/>
          <w:sz w:val="22"/>
          <w:szCs w:val="22"/>
        </w:rPr>
        <w:t xml:space="preserve"> pero también se prestan:</w:t>
      </w:r>
      <w:r w:rsidR="008B6AE5">
        <w:rPr>
          <w:rFonts w:asciiTheme="minorHAnsi" w:hAnsiTheme="minorHAnsi"/>
          <w:color w:val="002060"/>
          <w:sz w:val="22"/>
          <w:szCs w:val="22"/>
        </w:rPr>
        <w:t xml:space="preserve"> </w:t>
      </w:r>
      <w:r w:rsidRPr="007B5903">
        <w:rPr>
          <w:rFonts w:asciiTheme="minorHAnsi" w:hAnsiTheme="minorHAnsi"/>
          <w:color w:val="002060"/>
          <w:sz w:val="22"/>
          <w:szCs w:val="22"/>
        </w:rPr>
        <w:t xml:space="preserve">ordenadores portátiles, mesas de trabajo </w:t>
      </w:r>
      <w:r w:rsidR="008B6AE5">
        <w:rPr>
          <w:rFonts w:asciiTheme="minorHAnsi" w:hAnsiTheme="minorHAnsi"/>
          <w:color w:val="002060"/>
          <w:sz w:val="22"/>
          <w:szCs w:val="22"/>
        </w:rPr>
        <w:t xml:space="preserve">para la realización de trabajos y fondos de ayuda a la </w:t>
      </w:r>
      <w:proofErr w:type="spellStart"/>
      <w:r w:rsidR="008B6AE5">
        <w:rPr>
          <w:rFonts w:asciiTheme="minorHAnsi" w:hAnsiTheme="minorHAnsi"/>
          <w:color w:val="002060"/>
          <w:sz w:val="22"/>
          <w:szCs w:val="22"/>
        </w:rPr>
        <w:t>investyigación</w:t>
      </w:r>
      <w:proofErr w:type="spellEnd"/>
      <w:r w:rsidRPr="007B5903">
        <w:rPr>
          <w:rFonts w:asciiTheme="minorHAnsi" w:hAnsiTheme="minorHAnsi"/>
          <w:color w:val="002060"/>
          <w:sz w:val="22"/>
          <w:szCs w:val="22"/>
        </w:rPr>
        <w:t xml:space="preserve"> etc.</w:t>
      </w:r>
    </w:p>
    <w:p w:rsidR="00976F3F" w:rsidRPr="007B5903" w:rsidRDefault="00976F3F" w:rsidP="00976F3F">
      <w:pPr>
        <w:jc w:val="both"/>
        <w:rPr>
          <w:rFonts w:asciiTheme="minorHAnsi" w:hAnsiTheme="minorHAnsi"/>
          <w:color w:val="002060"/>
          <w:sz w:val="22"/>
          <w:szCs w:val="22"/>
        </w:rPr>
      </w:pPr>
    </w:p>
    <w:p w:rsidR="00976F3F" w:rsidRPr="00A6772F"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El número de préstamos </w:t>
      </w:r>
      <w:r w:rsidR="00931AA5">
        <w:rPr>
          <w:rFonts w:asciiTheme="minorHAnsi" w:hAnsiTheme="minorHAnsi"/>
          <w:color w:val="002060"/>
          <w:sz w:val="22"/>
          <w:szCs w:val="22"/>
        </w:rPr>
        <w:t xml:space="preserve">ordinarios (libros, mapas, tesis y otros documentos) </w:t>
      </w:r>
      <w:r w:rsidRPr="007B5903">
        <w:rPr>
          <w:rFonts w:asciiTheme="minorHAnsi" w:hAnsiTheme="minorHAnsi"/>
          <w:color w:val="002060"/>
          <w:sz w:val="22"/>
          <w:szCs w:val="22"/>
        </w:rPr>
        <w:t>en 201</w:t>
      </w:r>
      <w:r w:rsidR="0086221A" w:rsidRPr="007B5903">
        <w:rPr>
          <w:rFonts w:asciiTheme="minorHAnsi" w:hAnsiTheme="minorHAnsi"/>
          <w:color w:val="002060"/>
          <w:sz w:val="22"/>
          <w:szCs w:val="22"/>
        </w:rPr>
        <w:t>6</w:t>
      </w:r>
      <w:r w:rsidRPr="007B5903">
        <w:rPr>
          <w:rFonts w:asciiTheme="minorHAnsi" w:hAnsiTheme="minorHAnsi"/>
          <w:color w:val="002060"/>
          <w:sz w:val="22"/>
          <w:szCs w:val="22"/>
        </w:rPr>
        <w:t xml:space="preserve"> fue de </w:t>
      </w:r>
      <w:r w:rsidR="00A6772F">
        <w:rPr>
          <w:rFonts w:asciiTheme="minorHAnsi" w:hAnsiTheme="minorHAnsi"/>
          <w:color w:val="002060"/>
          <w:sz w:val="22"/>
          <w:szCs w:val="22"/>
        </w:rPr>
        <w:t>7.51</w:t>
      </w:r>
      <w:r w:rsidR="00931AA5">
        <w:rPr>
          <w:rFonts w:asciiTheme="minorHAnsi" w:hAnsiTheme="minorHAnsi"/>
          <w:color w:val="002060"/>
          <w:sz w:val="22"/>
          <w:szCs w:val="22"/>
        </w:rPr>
        <w:t>4</w:t>
      </w:r>
      <w:r w:rsidR="00A6772F">
        <w:rPr>
          <w:rFonts w:asciiTheme="minorHAnsi" w:hAnsiTheme="minorHAnsi"/>
          <w:color w:val="002060"/>
          <w:sz w:val="22"/>
          <w:szCs w:val="22"/>
        </w:rPr>
        <w:t>, lo que supone un importante incremento respecto de 2015 pero un notable descenso en relación con 2014</w:t>
      </w:r>
      <w:r w:rsidRPr="007B5903">
        <w:rPr>
          <w:rFonts w:asciiTheme="minorHAnsi" w:hAnsiTheme="minorHAnsi"/>
          <w:color w:val="002060"/>
          <w:sz w:val="22"/>
          <w:szCs w:val="22"/>
        </w:rPr>
        <w:t xml:space="preserve">. </w:t>
      </w:r>
      <w:r w:rsidR="00A6772F">
        <w:rPr>
          <w:rFonts w:asciiTheme="minorHAnsi" w:hAnsiTheme="minorHAnsi"/>
          <w:color w:val="002060"/>
          <w:sz w:val="22"/>
          <w:szCs w:val="22"/>
        </w:rPr>
        <w:t>La mayor subida han sido los préstamos de</w:t>
      </w:r>
      <w:r w:rsidRPr="007B5903">
        <w:rPr>
          <w:rFonts w:asciiTheme="minorHAnsi" w:hAnsiTheme="minorHAnsi"/>
          <w:color w:val="002060"/>
          <w:sz w:val="22"/>
          <w:szCs w:val="22"/>
        </w:rPr>
        <w:t xml:space="preserve"> ordenadores portátile</w:t>
      </w:r>
      <w:r w:rsidR="00A6772F">
        <w:rPr>
          <w:rFonts w:asciiTheme="minorHAnsi" w:hAnsiTheme="minorHAnsi"/>
          <w:color w:val="002060"/>
          <w:sz w:val="22"/>
          <w:szCs w:val="22"/>
        </w:rPr>
        <w:t>s, debido a la adquisición de nuevos equipo</w:t>
      </w:r>
      <w:r w:rsidRPr="007B5903">
        <w:rPr>
          <w:rFonts w:asciiTheme="minorHAnsi" w:hAnsiTheme="minorHAnsi"/>
          <w:color w:val="002060"/>
          <w:sz w:val="22"/>
          <w:szCs w:val="22"/>
        </w:rPr>
        <w:t>s</w:t>
      </w:r>
      <w:r w:rsidR="00A6772F">
        <w:rPr>
          <w:rFonts w:asciiTheme="minorHAnsi" w:hAnsiTheme="minorHAnsi"/>
          <w:color w:val="002060"/>
          <w:sz w:val="22"/>
          <w:szCs w:val="22"/>
        </w:rPr>
        <w:t xml:space="preserve">. Las </w:t>
      </w:r>
      <w:r w:rsidRPr="007B5903">
        <w:rPr>
          <w:rFonts w:asciiTheme="minorHAnsi" w:hAnsiTheme="minorHAnsi"/>
          <w:color w:val="002060"/>
          <w:sz w:val="22"/>
          <w:szCs w:val="22"/>
        </w:rPr>
        <w:t>salas de estudio en grupo</w:t>
      </w:r>
      <w:r w:rsidR="00A6772F">
        <w:rPr>
          <w:rFonts w:asciiTheme="minorHAnsi" w:hAnsiTheme="minorHAnsi"/>
          <w:color w:val="002060"/>
          <w:sz w:val="22"/>
          <w:szCs w:val="22"/>
        </w:rPr>
        <w:t xml:space="preserve"> también han experimentado un incremento de demanda</w:t>
      </w:r>
      <w:r w:rsidRPr="007B5903">
        <w:rPr>
          <w:rFonts w:asciiTheme="minorHAnsi" w:hAnsiTheme="minorHAnsi"/>
          <w:color w:val="002060"/>
          <w:sz w:val="22"/>
          <w:szCs w:val="22"/>
        </w:rPr>
        <w:t>.</w:t>
      </w:r>
      <w:r w:rsidR="00A6772F">
        <w:rPr>
          <w:rFonts w:asciiTheme="minorHAnsi" w:hAnsiTheme="minorHAnsi"/>
          <w:color w:val="002060"/>
          <w:sz w:val="22"/>
          <w:szCs w:val="22"/>
        </w:rPr>
        <w:t xml:space="preserve"> El total de operaciones de préstamo ha crecido sustancialmente, un 43,87% en este año 2016 respecto del anterior y un 29,73% respecto de 2014.</w:t>
      </w:r>
    </w:p>
    <w:p w:rsidR="00976F3F" w:rsidRPr="00A6772F" w:rsidRDefault="00976F3F" w:rsidP="00976F3F">
      <w:pPr>
        <w:jc w:val="both"/>
        <w:rPr>
          <w:rFonts w:asciiTheme="minorHAnsi" w:hAnsiTheme="minorHAnsi"/>
          <w:color w:val="002060"/>
          <w:sz w:val="22"/>
          <w:szCs w:val="22"/>
        </w:rPr>
      </w:pPr>
    </w:p>
    <w:p w:rsidR="00976F3F" w:rsidRPr="00A6772F" w:rsidRDefault="00976F3F" w:rsidP="00976F3F">
      <w:pPr>
        <w:rPr>
          <w:rFonts w:asciiTheme="minorHAnsi" w:hAnsiTheme="minorHAnsi"/>
          <w:b/>
          <w:color w:val="002060"/>
          <w:sz w:val="22"/>
          <w:szCs w:val="22"/>
        </w:rPr>
      </w:pPr>
    </w:p>
    <w:tbl>
      <w:tblPr>
        <w:tblStyle w:val="Tablaconcuadrcula"/>
        <w:tblW w:w="0" w:type="auto"/>
        <w:tblLook w:val="04A0" w:firstRow="1" w:lastRow="0" w:firstColumn="1" w:lastColumn="0" w:noHBand="0" w:noVBand="1"/>
      </w:tblPr>
      <w:tblGrid>
        <w:gridCol w:w="2214"/>
        <w:gridCol w:w="1320"/>
        <w:gridCol w:w="2612"/>
        <w:gridCol w:w="2348"/>
      </w:tblGrid>
      <w:tr w:rsidR="008B6AE5" w:rsidRPr="00A6772F" w:rsidTr="008B6AE5">
        <w:tc>
          <w:tcPr>
            <w:tcW w:w="2214" w:type="dxa"/>
            <w:tcBorders>
              <w:bottom w:val="single" w:sz="12" w:space="0" w:color="auto"/>
            </w:tcBorders>
          </w:tcPr>
          <w:p w:rsidR="0086221A" w:rsidRPr="00A6772F" w:rsidRDefault="0086221A" w:rsidP="00C15465">
            <w:pPr>
              <w:jc w:val="both"/>
              <w:rPr>
                <w:rFonts w:asciiTheme="minorHAnsi" w:hAnsiTheme="minorHAnsi"/>
                <w:b/>
                <w:color w:val="002060"/>
                <w:sz w:val="22"/>
                <w:szCs w:val="22"/>
              </w:rPr>
            </w:pPr>
          </w:p>
        </w:tc>
        <w:tc>
          <w:tcPr>
            <w:tcW w:w="1320" w:type="dxa"/>
            <w:tcBorders>
              <w:bottom w:val="single" w:sz="12" w:space="0" w:color="auto"/>
            </w:tcBorders>
          </w:tcPr>
          <w:p w:rsidR="0086221A" w:rsidRPr="00A6772F" w:rsidRDefault="0086221A" w:rsidP="00C15465">
            <w:pPr>
              <w:jc w:val="both"/>
              <w:rPr>
                <w:rFonts w:asciiTheme="minorHAnsi" w:hAnsiTheme="minorHAnsi"/>
                <w:color w:val="002060"/>
                <w:sz w:val="22"/>
                <w:szCs w:val="22"/>
              </w:rPr>
            </w:pPr>
            <w:r w:rsidRPr="00A6772F">
              <w:rPr>
                <w:rFonts w:asciiTheme="minorHAnsi" w:hAnsiTheme="minorHAnsi"/>
                <w:color w:val="002060"/>
                <w:sz w:val="22"/>
                <w:szCs w:val="22"/>
              </w:rPr>
              <w:t>Año 2014</w:t>
            </w:r>
          </w:p>
        </w:tc>
        <w:tc>
          <w:tcPr>
            <w:tcW w:w="2612" w:type="dxa"/>
            <w:tcBorders>
              <w:bottom w:val="single" w:sz="12" w:space="0" w:color="auto"/>
            </w:tcBorders>
          </w:tcPr>
          <w:p w:rsidR="0086221A" w:rsidRPr="00A6772F" w:rsidRDefault="0086221A" w:rsidP="00C15465">
            <w:pPr>
              <w:jc w:val="both"/>
              <w:rPr>
                <w:rFonts w:asciiTheme="minorHAnsi" w:hAnsiTheme="minorHAnsi"/>
                <w:color w:val="002060"/>
                <w:sz w:val="22"/>
                <w:szCs w:val="22"/>
              </w:rPr>
            </w:pPr>
            <w:r w:rsidRPr="00A6772F">
              <w:rPr>
                <w:rFonts w:asciiTheme="minorHAnsi" w:hAnsiTheme="minorHAnsi"/>
                <w:color w:val="002060"/>
                <w:sz w:val="22"/>
                <w:szCs w:val="22"/>
              </w:rPr>
              <w:t>Año 2015</w:t>
            </w:r>
          </w:p>
        </w:tc>
        <w:tc>
          <w:tcPr>
            <w:tcW w:w="2348" w:type="dxa"/>
            <w:tcBorders>
              <w:bottom w:val="single" w:sz="12" w:space="0" w:color="auto"/>
            </w:tcBorders>
          </w:tcPr>
          <w:p w:rsidR="0086221A" w:rsidRPr="00A6772F" w:rsidRDefault="0086221A" w:rsidP="00C15465">
            <w:pPr>
              <w:jc w:val="both"/>
              <w:rPr>
                <w:rFonts w:asciiTheme="minorHAnsi" w:hAnsiTheme="minorHAnsi"/>
                <w:color w:val="002060"/>
                <w:sz w:val="22"/>
                <w:szCs w:val="22"/>
              </w:rPr>
            </w:pPr>
            <w:r w:rsidRPr="00A6772F">
              <w:rPr>
                <w:rFonts w:asciiTheme="minorHAnsi" w:hAnsiTheme="minorHAnsi"/>
                <w:color w:val="002060"/>
                <w:sz w:val="22"/>
                <w:szCs w:val="22"/>
              </w:rPr>
              <w:t>Año 2016</w:t>
            </w:r>
          </w:p>
        </w:tc>
      </w:tr>
      <w:tr w:rsidR="00931AA5" w:rsidRPr="00A6772F" w:rsidTr="008B6AE5">
        <w:tc>
          <w:tcPr>
            <w:tcW w:w="2214" w:type="dxa"/>
            <w:tcBorders>
              <w:top w:val="single" w:sz="12" w:space="0" w:color="auto"/>
              <w:left w:val="single" w:sz="12" w:space="0" w:color="auto"/>
              <w:bottom w:val="nil"/>
              <w:right w:val="single" w:sz="12" w:space="0" w:color="auto"/>
            </w:tcBorders>
          </w:tcPr>
          <w:p w:rsidR="0086221A" w:rsidRPr="00A6772F" w:rsidRDefault="0086221A" w:rsidP="008B6AE5">
            <w:pPr>
              <w:jc w:val="both"/>
              <w:rPr>
                <w:rFonts w:asciiTheme="minorHAnsi" w:hAnsiTheme="minorHAnsi"/>
                <w:color w:val="002060"/>
                <w:sz w:val="22"/>
                <w:szCs w:val="22"/>
              </w:rPr>
            </w:pPr>
            <w:r w:rsidRPr="00A6772F">
              <w:rPr>
                <w:rFonts w:asciiTheme="minorHAnsi" w:hAnsiTheme="minorHAnsi"/>
                <w:color w:val="002060"/>
                <w:sz w:val="22"/>
                <w:szCs w:val="22"/>
              </w:rPr>
              <w:t xml:space="preserve">Préstamo </w:t>
            </w:r>
            <w:r w:rsidR="008B6AE5" w:rsidRPr="00A6772F">
              <w:rPr>
                <w:rFonts w:asciiTheme="minorHAnsi" w:hAnsiTheme="minorHAnsi"/>
                <w:color w:val="002060"/>
                <w:sz w:val="22"/>
                <w:szCs w:val="22"/>
              </w:rPr>
              <w:t>ordinario</w:t>
            </w:r>
          </w:p>
        </w:tc>
        <w:tc>
          <w:tcPr>
            <w:tcW w:w="1320" w:type="dxa"/>
            <w:tcBorders>
              <w:top w:val="single" w:sz="12" w:space="0" w:color="auto"/>
              <w:left w:val="single" w:sz="12" w:space="0" w:color="auto"/>
              <w:bottom w:val="nil"/>
              <w:right w:val="single" w:sz="12" w:space="0" w:color="auto"/>
            </w:tcBorders>
            <w:vAlign w:val="center"/>
          </w:tcPr>
          <w:p w:rsidR="0086221A" w:rsidRPr="00A6772F" w:rsidRDefault="0086221A" w:rsidP="00C15465">
            <w:pPr>
              <w:rPr>
                <w:rFonts w:asciiTheme="minorHAnsi" w:hAnsiTheme="minorHAnsi"/>
                <w:color w:val="002060"/>
                <w:sz w:val="22"/>
                <w:szCs w:val="22"/>
              </w:rPr>
            </w:pPr>
            <w:r w:rsidRPr="00A6772F">
              <w:rPr>
                <w:rFonts w:asciiTheme="minorHAnsi" w:hAnsiTheme="minorHAnsi"/>
                <w:color w:val="002060"/>
                <w:sz w:val="22"/>
                <w:szCs w:val="22"/>
              </w:rPr>
              <w:t>9.180</w:t>
            </w:r>
          </w:p>
        </w:tc>
        <w:tc>
          <w:tcPr>
            <w:tcW w:w="2612" w:type="dxa"/>
            <w:tcBorders>
              <w:top w:val="single" w:sz="12" w:space="0" w:color="auto"/>
              <w:left w:val="single" w:sz="12" w:space="0" w:color="auto"/>
              <w:bottom w:val="nil"/>
              <w:right w:val="single" w:sz="12" w:space="0" w:color="auto"/>
            </w:tcBorders>
            <w:vAlign w:val="center"/>
          </w:tcPr>
          <w:p w:rsidR="0086221A" w:rsidRPr="00A6772F" w:rsidRDefault="0086221A" w:rsidP="00C15465">
            <w:pPr>
              <w:rPr>
                <w:rFonts w:asciiTheme="minorHAnsi" w:hAnsiTheme="minorHAnsi"/>
                <w:color w:val="002060"/>
                <w:sz w:val="22"/>
                <w:szCs w:val="22"/>
              </w:rPr>
            </w:pPr>
            <w:r w:rsidRPr="00A6772F">
              <w:rPr>
                <w:rFonts w:asciiTheme="minorHAnsi" w:hAnsiTheme="minorHAnsi"/>
                <w:color w:val="002060"/>
                <w:sz w:val="22"/>
                <w:szCs w:val="22"/>
              </w:rPr>
              <w:t>6.300</w:t>
            </w:r>
          </w:p>
        </w:tc>
        <w:tc>
          <w:tcPr>
            <w:tcW w:w="2348" w:type="dxa"/>
            <w:tcBorders>
              <w:top w:val="single" w:sz="12" w:space="0" w:color="auto"/>
              <w:left w:val="single" w:sz="12" w:space="0" w:color="auto"/>
              <w:bottom w:val="nil"/>
              <w:right w:val="single" w:sz="12" w:space="0" w:color="auto"/>
            </w:tcBorders>
          </w:tcPr>
          <w:p w:rsidR="0086221A" w:rsidRPr="00A6772F" w:rsidRDefault="002D4C9B" w:rsidP="00C15465">
            <w:pPr>
              <w:rPr>
                <w:rFonts w:asciiTheme="minorHAnsi" w:hAnsiTheme="minorHAnsi"/>
                <w:b/>
                <w:color w:val="002060"/>
                <w:sz w:val="22"/>
                <w:szCs w:val="22"/>
              </w:rPr>
            </w:pPr>
            <w:r w:rsidRPr="00A6772F">
              <w:rPr>
                <w:rFonts w:asciiTheme="minorHAnsi" w:hAnsiTheme="minorHAnsi"/>
                <w:b/>
                <w:color w:val="002060"/>
                <w:sz w:val="22"/>
                <w:szCs w:val="22"/>
              </w:rPr>
              <w:t>7.514</w:t>
            </w:r>
          </w:p>
        </w:tc>
      </w:tr>
      <w:tr w:rsidR="008B6AE5" w:rsidRPr="00A6772F" w:rsidTr="008B6AE5">
        <w:tc>
          <w:tcPr>
            <w:tcW w:w="2214" w:type="dxa"/>
            <w:tcBorders>
              <w:top w:val="nil"/>
              <w:left w:val="single" w:sz="12" w:space="0" w:color="auto"/>
              <w:bottom w:val="nil"/>
              <w:right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 xml:space="preserve">                        Libros</w:t>
            </w:r>
          </w:p>
        </w:tc>
        <w:tc>
          <w:tcPr>
            <w:tcW w:w="1320" w:type="dxa"/>
            <w:tcBorders>
              <w:top w:val="nil"/>
              <w:left w:val="single" w:sz="12" w:space="0" w:color="auto"/>
              <w:bottom w:val="nil"/>
              <w:right w:val="single" w:sz="12" w:space="0" w:color="auto"/>
            </w:tcBorders>
            <w:vAlign w:val="center"/>
          </w:tcPr>
          <w:p w:rsidR="008B6AE5" w:rsidRPr="00A6772F" w:rsidRDefault="008B6AE5" w:rsidP="00C15465">
            <w:pPr>
              <w:rPr>
                <w:rFonts w:asciiTheme="minorHAnsi" w:hAnsiTheme="minorHAnsi"/>
                <w:color w:val="002060"/>
                <w:sz w:val="22"/>
                <w:szCs w:val="22"/>
              </w:rPr>
            </w:pPr>
          </w:p>
        </w:tc>
        <w:tc>
          <w:tcPr>
            <w:tcW w:w="2612" w:type="dxa"/>
            <w:tcBorders>
              <w:top w:val="nil"/>
              <w:left w:val="single" w:sz="12" w:space="0" w:color="auto"/>
              <w:bottom w:val="nil"/>
              <w:right w:val="single" w:sz="12" w:space="0" w:color="auto"/>
            </w:tcBorders>
            <w:vAlign w:val="center"/>
          </w:tcPr>
          <w:p w:rsidR="008B6AE5" w:rsidRPr="00A6772F" w:rsidRDefault="008B6AE5" w:rsidP="00C15465">
            <w:pPr>
              <w:rPr>
                <w:rFonts w:asciiTheme="minorHAnsi" w:hAnsiTheme="minorHAnsi"/>
                <w:color w:val="002060"/>
                <w:sz w:val="22"/>
                <w:szCs w:val="22"/>
              </w:rPr>
            </w:pPr>
          </w:p>
        </w:tc>
        <w:tc>
          <w:tcPr>
            <w:tcW w:w="2348" w:type="dxa"/>
            <w:tcBorders>
              <w:top w:val="nil"/>
              <w:left w:val="single" w:sz="12" w:space="0" w:color="auto"/>
              <w:bottom w:val="nil"/>
              <w:right w:val="single" w:sz="12" w:space="0" w:color="auto"/>
            </w:tcBorders>
          </w:tcPr>
          <w:p w:rsidR="008B6AE5" w:rsidRPr="00A6772F" w:rsidRDefault="008B6AE5" w:rsidP="00C15465">
            <w:pPr>
              <w:rPr>
                <w:rFonts w:asciiTheme="minorHAnsi" w:hAnsiTheme="minorHAnsi"/>
                <w:color w:val="002060"/>
                <w:sz w:val="22"/>
                <w:szCs w:val="22"/>
              </w:rPr>
            </w:pPr>
            <w:r w:rsidRPr="00A6772F">
              <w:rPr>
                <w:rFonts w:asciiTheme="minorHAnsi" w:hAnsiTheme="minorHAnsi"/>
                <w:color w:val="002060"/>
                <w:sz w:val="22"/>
                <w:szCs w:val="22"/>
              </w:rPr>
              <w:t>4.624</w:t>
            </w:r>
          </w:p>
        </w:tc>
      </w:tr>
      <w:tr w:rsidR="008B6AE5" w:rsidRPr="00A6772F" w:rsidTr="008B6AE5">
        <w:tc>
          <w:tcPr>
            <w:tcW w:w="2214" w:type="dxa"/>
            <w:tcBorders>
              <w:top w:val="nil"/>
              <w:left w:val="single" w:sz="12" w:space="0" w:color="auto"/>
              <w:bottom w:val="nil"/>
              <w:right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 xml:space="preserve">                       Mapas</w:t>
            </w:r>
          </w:p>
        </w:tc>
        <w:tc>
          <w:tcPr>
            <w:tcW w:w="1320" w:type="dxa"/>
            <w:tcBorders>
              <w:top w:val="nil"/>
              <w:left w:val="single" w:sz="12" w:space="0" w:color="auto"/>
              <w:bottom w:val="nil"/>
              <w:right w:val="single" w:sz="12" w:space="0" w:color="auto"/>
            </w:tcBorders>
          </w:tcPr>
          <w:p w:rsidR="008B6AE5" w:rsidRPr="00A6772F" w:rsidRDefault="008B6AE5" w:rsidP="008B6AE5">
            <w:pPr>
              <w:jc w:val="both"/>
              <w:rPr>
                <w:rFonts w:asciiTheme="minorHAnsi" w:hAnsiTheme="minorHAnsi"/>
                <w:strike/>
                <w:color w:val="002060"/>
                <w:sz w:val="22"/>
                <w:szCs w:val="22"/>
              </w:rPr>
            </w:pPr>
          </w:p>
        </w:tc>
        <w:tc>
          <w:tcPr>
            <w:tcW w:w="2612" w:type="dxa"/>
            <w:tcBorders>
              <w:top w:val="nil"/>
              <w:left w:val="single" w:sz="12" w:space="0" w:color="auto"/>
              <w:bottom w:val="nil"/>
              <w:right w:val="single" w:sz="12" w:space="0" w:color="auto"/>
            </w:tcBorders>
          </w:tcPr>
          <w:p w:rsidR="008B6AE5" w:rsidRPr="00A6772F" w:rsidRDefault="008B6AE5" w:rsidP="008B6AE5">
            <w:pPr>
              <w:jc w:val="both"/>
              <w:rPr>
                <w:rFonts w:asciiTheme="minorHAnsi" w:hAnsiTheme="minorHAnsi"/>
                <w:strike/>
                <w:color w:val="002060"/>
                <w:sz w:val="22"/>
                <w:szCs w:val="22"/>
              </w:rPr>
            </w:pPr>
          </w:p>
        </w:tc>
        <w:tc>
          <w:tcPr>
            <w:tcW w:w="2348" w:type="dxa"/>
            <w:tcBorders>
              <w:top w:val="nil"/>
              <w:left w:val="single" w:sz="12" w:space="0" w:color="auto"/>
              <w:bottom w:val="nil"/>
              <w:right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2.530</w:t>
            </w:r>
          </w:p>
        </w:tc>
      </w:tr>
      <w:tr w:rsidR="008B6AE5" w:rsidRPr="00A6772F" w:rsidTr="008B6AE5">
        <w:tc>
          <w:tcPr>
            <w:tcW w:w="2214" w:type="dxa"/>
            <w:tcBorders>
              <w:top w:val="nil"/>
              <w:left w:val="single" w:sz="12" w:space="0" w:color="auto"/>
              <w:bottom w:val="single" w:sz="12" w:space="0" w:color="auto"/>
              <w:right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 xml:space="preserve">                          Tesis</w:t>
            </w:r>
          </w:p>
        </w:tc>
        <w:tc>
          <w:tcPr>
            <w:tcW w:w="1320" w:type="dxa"/>
            <w:tcBorders>
              <w:top w:val="nil"/>
              <w:left w:val="single" w:sz="12" w:space="0" w:color="auto"/>
              <w:bottom w:val="single" w:sz="12" w:space="0" w:color="auto"/>
              <w:right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118</w:t>
            </w:r>
          </w:p>
        </w:tc>
        <w:tc>
          <w:tcPr>
            <w:tcW w:w="2612" w:type="dxa"/>
            <w:tcBorders>
              <w:top w:val="nil"/>
              <w:left w:val="single" w:sz="12" w:space="0" w:color="auto"/>
              <w:bottom w:val="single" w:sz="12" w:space="0" w:color="auto"/>
              <w:right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56</w:t>
            </w:r>
          </w:p>
        </w:tc>
        <w:tc>
          <w:tcPr>
            <w:tcW w:w="2348" w:type="dxa"/>
            <w:tcBorders>
              <w:top w:val="nil"/>
              <w:left w:val="single" w:sz="12" w:space="0" w:color="auto"/>
              <w:bottom w:val="single" w:sz="12" w:space="0" w:color="auto"/>
              <w:right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360</w:t>
            </w:r>
          </w:p>
        </w:tc>
      </w:tr>
      <w:tr w:rsidR="008B6AE5" w:rsidRPr="00A6772F" w:rsidTr="008B6AE5">
        <w:tc>
          <w:tcPr>
            <w:tcW w:w="2214" w:type="dxa"/>
            <w:tcBorders>
              <w:top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Fondo de ayuda a la investigación</w:t>
            </w:r>
          </w:p>
        </w:tc>
        <w:tc>
          <w:tcPr>
            <w:tcW w:w="1320" w:type="dxa"/>
            <w:tcBorders>
              <w:top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39</w:t>
            </w:r>
          </w:p>
        </w:tc>
        <w:tc>
          <w:tcPr>
            <w:tcW w:w="2612" w:type="dxa"/>
            <w:tcBorders>
              <w:top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54</w:t>
            </w:r>
          </w:p>
        </w:tc>
        <w:tc>
          <w:tcPr>
            <w:tcW w:w="2348" w:type="dxa"/>
            <w:tcBorders>
              <w:top w:val="single" w:sz="12" w:space="0" w:color="auto"/>
            </w:tcBorders>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62</w:t>
            </w:r>
          </w:p>
        </w:tc>
      </w:tr>
      <w:tr w:rsidR="008B6AE5" w:rsidRPr="00A6772F" w:rsidTr="0086221A">
        <w:tc>
          <w:tcPr>
            <w:tcW w:w="2214" w:type="dxa"/>
          </w:tcPr>
          <w:p w:rsidR="008B6AE5" w:rsidRPr="00A6772F" w:rsidRDefault="008B6AE5" w:rsidP="008B6AE5">
            <w:pPr>
              <w:rPr>
                <w:rFonts w:asciiTheme="minorHAnsi" w:hAnsiTheme="minorHAnsi"/>
                <w:color w:val="002060"/>
                <w:sz w:val="22"/>
                <w:szCs w:val="22"/>
              </w:rPr>
            </w:pPr>
            <w:r w:rsidRPr="00A6772F">
              <w:rPr>
                <w:rFonts w:asciiTheme="minorHAnsi" w:hAnsiTheme="minorHAnsi"/>
                <w:color w:val="002060"/>
                <w:sz w:val="22"/>
                <w:szCs w:val="22"/>
              </w:rPr>
              <w:t>Portátiles y otros</w:t>
            </w:r>
          </w:p>
        </w:tc>
        <w:tc>
          <w:tcPr>
            <w:tcW w:w="1320" w:type="dxa"/>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4.944</w:t>
            </w:r>
          </w:p>
        </w:tc>
        <w:tc>
          <w:tcPr>
            <w:tcW w:w="2612" w:type="dxa"/>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4.898</w:t>
            </w:r>
          </w:p>
        </w:tc>
        <w:tc>
          <w:tcPr>
            <w:tcW w:w="2348" w:type="dxa"/>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8.400</w:t>
            </w:r>
          </w:p>
        </w:tc>
      </w:tr>
      <w:tr w:rsidR="008B6AE5" w:rsidRPr="00A6772F" w:rsidTr="0086221A">
        <w:tc>
          <w:tcPr>
            <w:tcW w:w="2214" w:type="dxa"/>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Salas estudio en grupo</w:t>
            </w:r>
          </w:p>
        </w:tc>
        <w:tc>
          <w:tcPr>
            <w:tcW w:w="1320" w:type="dxa"/>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2.045</w:t>
            </w:r>
          </w:p>
        </w:tc>
        <w:tc>
          <w:tcPr>
            <w:tcW w:w="2612" w:type="dxa"/>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2.110</w:t>
            </w:r>
          </w:p>
        </w:tc>
        <w:tc>
          <w:tcPr>
            <w:tcW w:w="2348" w:type="dxa"/>
          </w:tcPr>
          <w:p w:rsidR="008B6AE5" w:rsidRPr="00A6772F" w:rsidRDefault="008B6AE5" w:rsidP="008B6AE5">
            <w:pPr>
              <w:jc w:val="both"/>
              <w:rPr>
                <w:rFonts w:asciiTheme="minorHAnsi" w:hAnsiTheme="minorHAnsi"/>
                <w:color w:val="002060"/>
                <w:sz w:val="22"/>
                <w:szCs w:val="22"/>
              </w:rPr>
            </w:pPr>
            <w:r w:rsidRPr="00A6772F">
              <w:rPr>
                <w:rFonts w:asciiTheme="minorHAnsi" w:hAnsiTheme="minorHAnsi"/>
                <w:color w:val="002060"/>
                <w:sz w:val="22"/>
                <w:szCs w:val="22"/>
              </w:rPr>
              <w:t>2.833</w:t>
            </w:r>
          </w:p>
        </w:tc>
      </w:tr>
      <w:tr w:rsidR="008B6AE5" w:rsidRPr="00A6772F" w:rsidTr="0086221A">
        <w:tc>
          <w:tcPr>
            <w:tcW w:w="2214" w:type="dxa"/>
          </w:tcPr>
          <w:p w:rsidR="008B6AE5" w:rsidRPr="00A6772F" w:rsidRDefault="008B6AE5" w:rsidP="008B6AE5">
            <w:pPr>
              <w:jc w:val="both"/>
              <w:rPr>
                <w:rFonts w:asciiTheme="minorHAnsi" w:hAnsiTheme="minorHAnsi"/>
                <w:b/>
                <w:color w:val="002060"/>
                <w:sz w:val="22"/>
                <w:szCs w:val="22"/>
              </w:rPr>
            </w:pPr>
            <w:r w:rsidRPr="00A6772F">
              <w:rPr>
                <w:rFonts w:asciiTheme="minorHAnsi" w:hAnsiTheme="minorHAnsi"/>
                <w:b/>
                <w:color w:val="002060"/>
                <w:sz w:val="22"/>
                <w:szCs w:val="22"/>
              </w:rPr>
              <w:t>PRÉSTAMOS TOTALES</w:t>
            </w:r>
          </w:p>
        </w:tc>
        <w:tc>
          <w:tcPr>
            <w:tcW w:w="1320" w:type="dxa"/>
          </w:tcPr>
          <w:p w:rsidR="008B6AE5" w:rsidRPr="00A6772F" w:rsidRDefault="008B6AE5" w:rsidP="008B6AE5">
            <w:pPr>
              <w:jc w:val="both"/>
              <w:rPr>
                <w:rFonts w:asciiTheme="minorHAnsi" w:hAnsiTheme="minorHAnsi"/>
                <w:b/>
                <w:color w:val="002060"/>
                <w:sz w:val="22"/>
                <w:szCs w:val="22"/>
              </w:rPr>
            </w:pPr>
            <w:r w:rsidRPr="00A6772F">
              <w:rPr>
                <w:rFonts w:asciiTheme="minorHAnsi" w:hAnsiTheme="minorHAnsi"/>
                <w:b/>
                <w:color w:val="002060"/>
                <w:sz w:val="22"/>
                <w:szCs w:val="22"/>
              </w:rPr>
              <w:t>15.247</w:t>
            </w:r>
          </w:p>
        </w:tc>
        <w:tc>
          <w:tcPr>
            <w:tcW w:w="2612" w:type="dxa"/>
          </w:tcPr>
          <w:p w:rsidR="008B6AE5" w:rsidRPr="00A6772F" w:rsidRDefault="008B6AE5" w:rsidP="008B6AE5">
            <w:pPr>
              <w:jc w:val="both"/>
              <w:rPr>
                <w:rFonts w:asciiTheme="minorHAnsi" w:hAnsiTheme="minorHAnsi"/>
                <w:b/>
                <w:color w:val="002060"/>
                <w:sz w:val="22"/>
                <w:szCs w:val="22"/>
              </w:rPr>
            </w:pPr>
            <w:r w:rsidRPr="00A6772F">
              <w:rPr>
                <w:rFonts w:asciiTheme="minorHAnsi" w:hAnsiTheme="minorHAnsi"/>
                <w:b/>
                <w:color w:val="002060"/>
                <w:sz w:val="22"/>
                <w:szCs w:val="22"/>
              </w:rPr>
              <w:t>12.178</w:t>
            </w:r>
          </w:p>
        </w:tc>
        <w:tc>
          <w:tcPr>
            <w:tcW w:w="2348" w:type="dxa"/>
          </w:tcPr>
          <w:p w:rsidR="008B6AE5" w:rsidRPr="00A6772F" w:rsidRDefault="008B6AE5" w:rsidP="008B6AE5">
            <w:pPr>
              <w:jc w:val="both"/>
              <w:rPr>
                <w:rFonts w:asciiTheme="minorHAnsi" w:hAnsiTheme="minorHAnsi"/>
                <w:b/>
                <w:color w:val="002060"/>
                <w:sz w:val="22"/>
                <w:szCs w:val="22"/>
              </w:rPr>
            </w:pPr>
            <w:r w:rsidRPr="00A6772F">
              <w:rPr>
                <w:rFonts w:asciiTheme="minorHAnsi" w:hAnsiTheme="minorHAnsi"/>
                <w:b/>
                <w:color w:val="002060"/>
                <w:sz w:val="22"/>
                <w:szCs w:val="22"/>
              </w:rPr>
              <w:t>21.699</w:t>
            </w:r>
          </w:p>
        </w:tc>
      </w:tr>
    </w:tbl>
    <w:p w:rsidR="00976F3F" w:rsidRPr="00A6772F"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center"/>
        <w:rPr>
          <w:rFonts w:asciiTheme="minorHAnsi" w:hAnsiTheme="minorHAnsi"/>
          <w:color w:val="002060"/>
          <w:sz w:val="22"/>
          <w:szCs w:val="22"/>
        </w:rPr>
      </w:pPr>
    </w:p>
    <w:p w:rsidR="00976F3F" w:rsidRPr="007B5903" w:rsidRDefault="00976F3F" w:rsidP="00976F3F">
      <w:pPr>
        <w:jc w:val="center"/>
        <w:rPr>
          <w:rFonts w:asciiTheme="minorHAnsi" w:hAnsiTheme="minorHAnsi"/>
          <w:b/>
          <w:color w:val="002060"/>
          <w:sz w:val="22"/>
          <w:szCs w:val="22"/>
        </w:rPr>
      </w:pPr>
      <w:r w:rsidRPr="007B5903">
        <w:rPr>
          <w:rFonts w:asciiTheme="minorHAnsi" w:hAnsiTheme="minorHAnsi"/>
          <w:noProof/>
          <w:color w:val="002060"/>
          <w:sz w:val="22"/>
          <w:szCs w:val="22"/>
        </w:rPr>
        <w:drawing>
          <wp:inline distT="0" distB="0" distL="0" distR="0" wp14:anchorId="35134934" wp14:editId="3FEC23A9">
            <wp:extent cx="4419600" cy="2857500"/>
            <wp:effectExtent l="57150" t="57150" r="38100" b="38100"/>
            <wp:docPr id="1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7B5903">
        <w:rPr>
          <w:rFonts w:asciiTheme="minorHAnsi" w:hAnsiTheme="minorHAnsi"/>
          <w:color w:val="002060"/>
          <w:sz w:val="22"/>
          <w:szCs w:val="22"/>
        </w:rPr>
        <w:t xml:space="preserve"> </w:t>
      </w:r>
    </w:p>
    <w:p w:rsidR="00976F3F" w:rsidRPr="007B5903" w:rsidRDefault="00976F3F" w:rsidP="00976F3F">
      <w:pPr>
        <w:jc w:val="center"/>
        <w:rPr>
          <w:rFonts w:asciiTheme="minorHAnsi" w:hAnsiTheme="minorHAnsi"/>
          <w:color w:val="002060"/>
          <w:sz w:val="22"/>
          <w:szCs w:val="22"/>
        </w:rPr>
      </w:pPr>
    </w:p>
    <w:p w:rsidR="00976F3F" w:rsidRPr="007B5903" w:rsidRDefault="00976F3F" w:rsidP="00976F3F">
      <w:pPr>
        <w:rPr>
          <w:rFonts w:asciiTheme="minorHAnsi" w:hAnsiTheme="minorHAnsi"/>
          <w:color w:val="002060"/>
          <w:sz w:val="22"/>
          <w:szCs w:val="22"/>
        </w:rPr>
      </w:pPr>
    </w:p>
    <w:p w:rsidR="00976F3F" w:rsidRPr="007B5903" w:rsidRDefault="00A6772F" w:rsidP="00976F3F">
      <w:pPr>
        <w:rPr>
          <w:rFonts w:asciiTheme="minorHAnsi" w:hAnsiTheme="minorHAnsi"/>
          <w:color w:val="002060"/>
          <w:sz w:val="22"/>
          <w:szCs w:val="22"/>
        </w:rPr>
      </w:pPr>
      <w:r w:rsidRPr="004B1289">
        <w:rPr>
          <w:rFonts w:ascii="Calibri" w:eastAsia="Times New Roman" w:hAnsi="Calibri" w:cs="Calibri"/>
          <w:noProof/>
          <w:color w:val="002060"/>
        </w:rPr>
        <w:drawing>
          <wp:inline distT="0" distB="0" distL="0" distR="0" wp14:anchorId="6120E714" wp14:editId="464DDE8E">
            <wp:extent cx="5400040" cy="3162391"/>
            <wp:effectExtent l="0" t="0" r="0" b="0"/>
            <wp:docPr id="12" name="Imagen 12" descr="https://lh4.googleusercontent.com/oaqUsYJfzXXx1iqDK4xCPYHhWYnI_3k3WjPRWdtHyCvFEsVlD5raiSf633Yj0wz1LX2Ld7ORMZPOK2UG7A__rd0BVoztvU9_zKpPxSNUajmPzVaylR6lixX_jj9ceNxs5CYE9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oaqUsYJfzXXx1iqDK4xCPYHhWYnI_3k3WjPRWdtHyCvFEsVlD5raiSf633Yj0wz1LX2Ld7ORMZPOK2UG7A__rd0BVoztvU9_zKpPxSNUajmPzVaylR6lixX_jj9ceNxs5CYE9Il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162391"/>
                    </a:xfrm>
                    <a:prstGeom prst="rect">
                      <a:avLst/>
                    </a:prstGeom>
                    <a:noFill/>
                    <a:ln>
                      <a:noFill/>
                    </a:ln>
                  </pic:spPr>
                </pic:pic>
              </a:graphicData>
            </a:graphic>
          </wp:inline>
        </w:drawing>
      </w:r>
    </w:p>
    <w:p w:rsidR="00976F3F" w:rsidRPr="007B5903" w:rsidRDefault="00976F3F" w:rsidP="00976F3F">
      <w:pPr>
        <w:rPr>
          <w:rFonts w:asciiTheme="minorHAnsi" w:hAnsiTheme="minorHAnsi"/>
          <w:color w:val="002060"/>
          <w:sz w:val="22"/>
          <w:szCs w:val="22"/>
        </w:rPr>
      </w:pPr>
    </w:p>
    <w:p w:rsidR="00976F3F"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Préstamo</w:t>
      </w:r>
      <w:r w:rsidR="00EE7173" w:rsidRPr="007B5903">
        <w:rPr>
          <w:rFonts w:asciiTheme="minorHAnsi" w:hAnsiTheme="minorHAnsi"/>
          <w:color w:val="002060"/>
          <w:sz w:val="22"/>
          <w:szCs w:val="22"/>
        </w:rPr>
        <w:t>s</w:t>
      </w:r>
      <w:r w:rsidRPr="007B5903">
        <w:rPr>
          <w:rFonts w:asciiTheme="minorHAnsi" w:hAnsiTheme="minorHAnsi"/>
          <w:color w:val="002060"/>
          <w:sz w:val="22"/>
          <w:szCs w:val="22"/>
        </w:rPr>
        <w:t xml:space="preserve"> por tipo de usuario:</w:t>
      </w:r>
    </w:p>
    <w:p w:rsidR="00976F3F" w:rsidRPr="007B5903" w:rsidRDefault="00976F3F" w:rsidP="00976F3F">
      <w:pPr>
        <w:rPr>
          <w:rFonts w:asciiTheme="minorHAnsi" w:hAnsiTheme="minorHAnsi"/>
          <w:color w:val="002060"/>
          <w:sz w:val="22"/>
          <w:szCs w:val="22"/>
        </w:rPr>
      </w:pPr>
    </w:p>
    <w:tbl>
      <w:tblPr>
        <w:tblW w:w="9220" w:type="dxa"/>
        <w:tblInd w:w="70" w:type="dxa"/>
        <w:tblCellMar>
          <w:left w:w="70" w:type="dxa"/>
          <w:right w:w="70" w:type="dxa"/>
        </w:tblCellMar>
        <w:tblLook w:val="04A0" w:firstRow="1" w:lastRow="0" w:firstColumn="1" w:lastColumn="0" w:noHBand="0" w:noVBand="1"/>
      </w:tblPr>
      <w:tblGrid>
        <w:gridCol w:w="7380"/>
        <w:gridCol w:w="1840"/>
      </w:tblGrid>
      <w:tr w:rsidR="00976F3F" w:rsidRPr="007B5903" w:rsidTr="00C15465">
        <w:trPr>
          <w:trHeight w:val="405"/>
        </w:trPr>
        <w:tc>
          <w:tcPr>
            <w:tcW w:w="7380" w:type="dxa"/>
            <w:tcBorders>
              <w:top w:val="nil"/>
              <w:left w:val="nil"/>
              <w:bottom w:val="single" w:sz="4" w:space="0" w:color="auto"/>
              <w:right w:val="nil"/>
            </w:tcBorders>
            <w:shd w:val="clear" w:color="auto" w:fill="auto"/>
            <w:vAlign w:val="center"/>
            <w:hideMark/>
          </w:tcPr>
          <w:p w:rsidR="00976F3F" w:rsidRPr="007B5903" w:rsidRDefault="00976F3F" w:rsidP="00C15465">
            <w:pPr>
              <w:rPr>
                <w:rFonts w:asciiTheme="minorHAnsi" w:eastAsia="Times New Roman" w:hAnsiTheme="minorHAnsi" w:cs="Arial"/>
                <w:color w:val="002060"/>
              </w:rPr>
            </w:pPr>
            <w:r w:rsidRPr="007B5903">
              <w:rPr>
                <w:rFonts w:asciiTheme="minorHAnsi" w:eastAsia="Times New Roman" w:hAnsiTheme="minorHAnsi" w:cs="Arial"/>
                <w:color w:val="002060"/>
                <w:sz w:val="22"/>
                <w:szCs w:val="22"/>
              </w:rPr>
              <w:t>ALUMNOS</w:t>
            </w:r>
          </w:p>
        </w:tc>
        <w:tc>
          <w:tcPr>
            <w:tcW w:w="1840" w:type="dxa"/>
            <w:tcBorders>
              <w:top w:val="nil"/>
              <w:left w:val="nil"/>
              <w:bottom w:val="single" w:sz="4" w:space="0" w:color="auto"/>
              <w:right w:val="nil"/>
            </w:tcBorders>
            <w:shd w:val="clear" w:color="auto" w:fill="auto"/>
            <w:vAlign w:val="center"/>
            <w:hideMark/>
          </w:tcPr>
          <w:p w:rsidR="00976F3F" w:rsidRPr="007B5903" w:rsidRDefault="002D4C9B" w:rsidP="00C15465">
            <w:pPr>
              <w:jc w:val="right"/>
              <w:rPr>
                <w:rFonts w:asciiTheme="minorHAnsi" w:eastAsia="Times New Roman" w:hAnsiTheme="minorHAnsi" w:cs="Arial"/>
                <w:color w:val="002060"/>
              </w:rPr>
            </w:pPr>
            <w:r w:rsidRPr="007B5903">
              <w:rPr>
                <w:rFonts w:asciiTheme="minorHAnsi" w:eastAsia="Times New Roman" w:hAnsiTheme="minorHAnsi" w:cs="Arial"/>
                <w:color w:val="002060"/>
              </w:rPr>
              <w:t>11.950</w:t>
            </w:r>
          </w:p>
        </w:tc>
      </w:tr>
      <w:tr w:rsidR="00976F3F" w:rsidRPr="007B5903" w:rsidTr="00C15465">
        <w:trPr>
          <w:trHeight w:val="405"/>
        </w:trPr>
        <w:tc>
          <w:tcPr>
            <w:tcW w:w="7380" w:type="dxa"/>
            <w:tcBorders>
              <w:top w:val="nil"/>
              <w:left w:val="nil"/>
              <w:bottom w:val="single" w:sz="4" w:space="0" w:color="auto"/>
              <w:right w:val="nil"/>
            </w:tcBorders>
            <w:shd w:val="clear" w:color="auto" w:fill="auto"/>
            <w:vAlign w:val="center"/>
            <w:hideMark/>
          </w:tcPr>
          <w:p w:rsidR="00976F3F" w:rsidRPr="007B5903" w:rsidRDefault="00976F3F" w:rsidP="00C15465">
            <w:pPr>
              <w:rPr>
                <w:rFonts w:asciiTheme="minorHAnsi" w:eastAsia="Times New Roman" w:hAnsiTheme="minorHAnsi" w:cs="Arial"/>
                <w:color w:val="002060"/>
              </w:rPr>
            </w:pPr>
            <w:r w:rsidRPr="007B5903">
              <w:rPr>
                <w:rFonts w:asciiTheme="minorHAnsi" w:eastAsia="Times New Roman" w:hAnsiTheme="minorHAnsi" w:cs="Arial"/>
                <w:color w:val="002060"/>
                <w:sz w:val="22"/>
                <w:szCs w:val="22"/>
              </w:rPr>
              <w:t>INVESTIGADORES</w:t>
            </w:r>
          </w:p>
        </w:tc>
        <w:tc>
          <w:tcPr>
            <w:tcW w:w="1840" w:type="dxa"/>
            <w:tcBorders>
              <w:top w:val="nil"/>
              <w:left w:val="nil"/>
              <w:bottom w:val="single" w:sz="4" w:space="0" w:color="auto"/>
              <w:right w:val="nil"/>
            </w:tcBorders>
            <w:shd w:val="clear" w:color="auto" w:fill="auto"/>
            <w:vAlign w:val="center"/>
            <w:hideMark/>
          </w:tcPr>
          <w:p w:rsidR="00976F3F" w:rsidRPr="007B5903" w:rsidRDefault="002D4C9B" w:rsidP="00C15465">
            <w:pPr>
              <w:jc w:val="right"/>
              <w:rPr>
                <w:rFonts w:asciiTheme="minorHAnsi" w:eastAsia="Times New Roman" w:hAnsiTheme="minorHAnsi" w:cs="Arial"/>
                <w:color w:val="002060"/>
              </w:rPr>
            </w:pPr>
            <w:r w:rsidRPr="007B5903">
              <w:rPr>
                <w:rFonts w:asciiTheme="minorHAnsi" w:eastAsia="Times New Roman" w:hAnsiTheme="minorHAnsi" w:cs="Arial"/>
                <w:color w:val="002060"/>
                <w:sz w:val="22"/>
                <w:szCs w:val="22"/>
              </w:rPr>
              <w:t>2.477</w:t>
            </w:r>
          </w:p>
        </w:tc>
      </w:tr>
      <w:tr w:rsidR="00976F3F" w:rsidRPr="007B5903" w:rsidTr="00C15465">
        <w:trPr>
          <w:trHeight w:val="405"/>
        </w:trPr>
        <w:tc>
          <w:tcPr>
            <w:tcW w:w="7380" w:type="dxa"/>
            <w:tcBorders>
              <w:top w:val="nil"/>
              <w:left w:val="nil"/>
              <w:bottom w:val="single" w:sz="4" w:space="0" w:color="auto"/>
              <w:right w:val="nil"/>
            </w:tcBorders>
            <w:shd w:val="clear" w:color="auto" w:fill="auto"/>
            <w:vAlign w:val="center"/>
            <w:hideMark/>
          </w:tcPr>
          <w:p w:rsidR="00976F3F" w:rsidRPr="007B5903" w:rsidRDefault="00976F3F" w:rsidP="00C15465">
            <w:pPr>
              <w:rPr>
                <w:rFonts w:asciiTheme="minorHAnsi" w:eastAsia="Times New Roman" w:hAnsiTheme="minorHAnsi" w:cs="Arial"/>
                <w:color w:val="002060"/>
              </w:rPr>
            </w:pPr>
            <w:r w:rsidRPr="007B5903">
              <w:rPr>
                <w:rFonts w:asciiTheme="minorHAnsi" w:eastAsia="Times New Roman" w:hAnsiTheme="minorHAnsi" w:cs="Arial"/>
                <w:color w:val="002060"/>
                <w:sz w:val="22"/>
                <w:szCs w:val="22"/>
              </w:rPr>
              <w:t>PAS</w:t>
            </w:r>
          </w:p>
        </w:tc>
        <w:tc>
          <w:tcPr>
            <w:tcW w:w="1840" w:type="dxa"/>
            <w:tcBorders>
              <w:top w:val="nil"/>
              <w:left w:val="nil"/>
              <w:bottom w:val="single" w:sz="4" w:space="0" w:color="auto"/>
              <w:right w:val="nil"/>
            </w:tcBorders>
            <w:shd w:val="clear" w:color="auto" w:fill="auto"/>
            <w:vAlign w:val="center"/>
            <w:hideMark/>
          </w:tcPr>
          <w:p w:rsidR="00976F3F" w:rsidRPr="007B5903" w:rsidRDefault="002D4C9B" w:rsidP="00C15465">
            <w:pPr>
              <w:jc w:val="right"/>
              <w:rPr>
                <w:rFonts w:asciiTheme="minorHAnsi" w:eastAsia="Times New Roman" w:hAnsiTheme="minorHAnsi" w:cs="Arial"/>
                <w:color w:val="002060"/>
              </w:rPr>
            </w:pPr>
            <w:r w:rsidRPr="007B5903">
              <w:rPr>
                <w:rFonts w:asciiTheme="minorHAnsi" w:eastAsia="Times New Roman" w:hAnsiTheme="minorHAnsi" w:cs="Arial"/>
                <w:color w:val="002060"/>
                <w:sz w:val="22"/>
                <w:szCs w:val="22"/>
              </w:rPr>
              <w:t>325</w:t>
            </w:r>
          </w:p>
        </w:tc>
      </w:tr>
      <w:tr w:rsidR="00976F3F" w:rsidRPr="007B5903" w:rsidTr="00C15465">
        <w:trPr>
          <w:trHeight w:val="405"/>
        </w:trPr>
        <w:tc>
          <w:tcPr>
            <w:tcW w:w="7380" w:type="dxa"/>
            <w:tcBorders>
              <w:top w:val="nil"/>
              <w:left w:val="nil"/>
              <w:bottom w:val="single" w:sz="4" w:space="0" w:color="auto"/>
              <w:right w:val="nil"/>
            </w:tcBorders>
            <w:shd w:val="clear" w:color="auto" w:fill="auto"/>
            <w:vAlign w:val="center"/>
            <w:hideMark/>
          </w:tcPr>
          <w:p w:rsidR="00976F3F" w:rsidRPr="007B5903" w:rsidRDefault="00976F3F" w:rsidP="00C15465">
            <w:pPr>
              <w:rPr>
                <w:rFonts w:asciiTheme="minorHAnsi" w:eastAsia="Times New Roman" w:hAnsiTheme="minorHAnsi" w:cs="Arial"/>
                <w:color w:val="002060"/>
              </w:rPr>
            </w:pPr>
            <w:r w:rsidRPr="007B5903">
              <w:rPr>
                <w:rFonts w:asciiTheme="minorHAnsi" w:eastAsia="Times New Roman" w:hAnsiTheme="minorHAnsi" w:cs="Arial"/>
                <w:color w:val="002060"/>
                <w:sz w:val="22"/>
                <w:szCs w:val="22"/>
              </w:rPr>
              <w:t>PROFESORES</w:t>
            </w:r>
          </w:p>
        </w:tc>
        <w:tc>
          <w:tcPr>
            <w:tcW w:w="1840" w:type="dxa"/>
            <w:tcBorders>
              <w:top w:val="nil"/>
              <w:left w:val="nil"/>
              <w:bottom w:val="single" w:sz="4" w:space="0" w:color="auto"/>
              <w:right w:val="nil"/>
            </w:tcBorders>
            <w:shd w:val="clear" w:color="auto" w:fill="auto"/>
            <w:vAlign w:val="center"/>
            <w:hideMark/>
          </w:tcPr>
          <w:p w:rsidR="00976F3F" w:rsidRPr="007B5903" w:rsidRDefault="002D4C9B" w:rsidP="00C15465">
            <w:pPr>
              <w:jc w:val="right"/>
              <w:rPr>
                <w:rFonts w:asciiTheme="minorHAnsi" w:eastAsia="Times New Roman" w:hAnsiTheme="minorHAnsi" w:cs="Arial"/>
                <w:color w:val="002060"/>
              </w:rPr>
            </w:pPr>
            <w:r w:rsidRPr="007B5903">
              <w:rPr>
                <w:rFonts w:asciiTheme="minorHAnsi" w:eastAsia="Times New Roman" w:hAnsiTheme="minorHAnsi" w:cs="Arial"/>
                <w:color w:val="002060"/>
                <w:sz w:val="22"/>
                <w:szCs w:val="22"/>
              </w:rPr>
              <w:t>1.140</w:t>
            </w:r>
          </w:p>
        </w:tc>
      </w:tr>
      <w:tr w:rsidR="00EE7173" w:rsidRPr="007B5903" w:rsidTr="00C15465">
        <w:trPr>
          <w:trHeight w:val="405"/>
        </w:trPr>
        <w:tc>
          <w:tcPr>
            <w:tcW w:w="7380" w:type="dxa"/>
            <w:tcBorders>
              <w:top w:val="nil"/>
              <w:left w:val="nil"/>
              <w:bottom w:val="single" w:sz="4" w:space="0" w:color="auto"/>
              <w:right w:val="nil"/>
            </w:tcBorders>
            <w:shd w:val="clear" w:color="auto" w:fill="auto"/>
            <w:vAlign w:val="center"/>
          </w:tcPr>
          <w:p w:rsidR="00EE7173" w:rsidRPr="007B5903" w:rsidRDefault="00EE7173" w:rsidP="00C15465">
            <w:pPr>
              <w:rPr>
                <w:rFonts w:asciiTheme="minorHAnsi" w:eastAsia="Times New Roman" w:hAnsiTheme="minorHAnsi" w:cs="Arial"/>
                <w:color w:val="002060"/>
                <w:sz w:val="22"/>
                <w:szCs w:val="22"/>
              </w:rPr>
            </w:pPr>
            <w:r w:rsidRPr="007B5903">
              <w:rPr>
                <w:rFonts w:asciiTheme="minorHAnsi" w:eastAsia="Times New Roman" w:hAnsiTheme="minorHAnsi" w:cs="Arial"/>
                <w:color w:val="002060"/>
                <w:sz w:val="22"/>
                <w:szCs w:val="22"/>
              </w:rPr>
              <w:t>VISITANTES</w:t>
            </w:r>
          </w:p>
        </w:tc>
        <w:tc>
          <w:tcPr>
            <w:tcW w:w="1840" w:type="dxa"/>
            <w:tcBorders>
              <w:top w:val="nil"/>
              <w:left w:val="nil"/>
              <w:bottom w:val="single" w:sz="4" w:space="0" w:color="auto"/>
              <w:right w:val="nil"/>
            </w:tcBorders>
            <w:shd w:val="clear" w:color="auto" w:fill="auto"/>
            <w:vAlign w:val="center"/>
          </w:tcPr>
          <w:p w:rsidR="00EE7173" w:rsidRPr="007B5903" w:rsidRDefault="00EE7173" w:rsidP="00C15465">
            <w:pPr>
              <w:jc w:val="right"/>
              <w:rPr>
                <w:rFonts w:asciiTheme="minorHAnsi" w:eastAsia="Times New Roman" w:hAnsiTheme="minorHAnsi" w:cs="Arial"/>
                <w:color w:val="002060"/>
                <w:sz w:val="22"/>
                <w:szCs w:val="22"/>
              </w:rPr>
            </w:pPr>
            <w:r w:rsidRPr="007B5903">
              <w:rPr>
                <w:rFonts w:asciiTheme="minorHAnsi" w:eastAsia="Times New Roman" w:hAnsiTheme="minorHAnsi" w:cs="Arial"/>
                <w:color w:val="002060"/>
                <w:sz w:val="22"/>
                <w:szCs w:val="22"/>
              </w:rPr>
              <w:t>45</w:t>
            </w:r>
          </w:p>
        </w:tc>
      </w:tr>
      <w:tr w:rsidR="00976F3F" w:rsidRPr="007B5903" w:rsidTr="00C15465">
        <w:trPr>
          <w:trHeight w:val="405"/>
        </w:trPr>
        <w:tc>
          <w:tcPr>
            <w:tcW w:w="7380" w:type="dxa"/>
            <w:tcBorders>
              <w:top w:val="nil"/>
              <w:left w:val="nil"/>
              <w:bottom w:val="single" w:sz="4" w:space="0" w:color="auto"/>
              <w:right w:val="nil"/>
            </w:tcBorders>
            <w:shd w:val="clear" w:color="000000" w:fill="215867"/>
            <w:vAlign w:val="center"/>
            <w:hideMark/>
          </w:tcPr>
          <w:p w:rsidR="00976F3F" w:rsidRPr="007B5903" w:rsidRDefault="00EE7173" w:rsidP="00C15465">
            <w:pPr>
              <w:rPr>
                <w:rFonts w:asciiTheme="minorHAnsi" w:eastAsia="Times New Roman" w:hAnsiTheme="minorHAnsi" w:cs="Arial"/>
                <w:b/>
                <w:bCs/>
                <w:color w:val="002060"/>
              </w:rPr>
            </w:pPr>
            <w:r w:rsidRPr="007B5903">
              <w:rPr>
                <w:rFonts w:asciiTheme="minorHAnsi" w:eastAsia="Times New Roman" w:hAnsiTheme="minorHAnsi" w:cs="Arial"/>
                <w:b/>
                <w:bCs/>
                <w:color w:val="002060"/>
                <w:sz w:val="22"/>
                <w:szCs w:val="22"/>
              </w:rPr>
              <w:t>PRÉ</w:t>
            </w:r>
            <w:r w:rsidR="00976F3F" w:rsidRPr="007B5903">
              <w:rPr>
                <w:rFonts w:asciiTheme="minorHAnsi" w:eastAsia="Times New Roman" w:hAnsiTheme="minorHAnsi" w:cs="Arial"/>
                <w:b/>
                <w:bCs/>
                <w:color w:val="002060"/>
                <w:sz w:val="22"/>
                <w:szCs w:val="22"/>
              </w:rPr>
              <w:t>STAMOS POR TIPO DE USUARIO</w:t>
            </w:r>
          </w:p>
        </w:tc>
        <w:tc>
          <w:tcPr>
            <w:tcW w:w="1840" w:type="dxa"/>
            <w:tcBorders>
              <w:top w:val="nil"/>
              <w:left w:val="nil"/>
              <w:bottom w:val="single" w:sz="4" w:space="0" w:color="auto"/>
              <w:right w:val="nil"/>
            </w:tcBorders>
            <w:shd w:val="clear" w:color="000000" w:fill="215867"/>
            <w:vAlign w:val="center"/>
            <w:hideMark/>
          </w:tcPr>
          <w:p w:rsidR="00976F3F" w:rsidRPr="007B5903" w:rsidRDefault="00EE7173" w:rsidP="00EE7173">
            <w:pPr>
              <w:jc w:val="right"/>
              <w:rPr>
                <w:rFonts w:asciiTheme="minorHAnsi" w:eastAsia="Times New Roman" w:hAnsiTheme="minorHAnsi" w:cs="Arial"/>
                <w:b/>
                <w:bCs/>
                <w:color w:val="002060"/>
              </w:rPr>
            </w:pPr>
            <w:r w:rsidRPr="007B5903">
              <w:rPr>
                <w:rFonts w:asciiTheme="minorHAnsi" w:eastAsia="Times New Roman" w:hAnsiTheme="minorHAnsi" w:cs="Arial"/>
                <w:b/>
                <w:bCs/>
                <w:color w:val="002060"/>
                <w:sz w:val="22"/>
                <w:szCs w:val="22"/>
              </w:rPr>
              <w:t>15.937</w:t>
            </w:r>
          </w:p>
        </w:tc>
      </w:tr>
    </w:tbl>
    <w:p w:rsidR="00976F3F" w:rsidRPr="007B5903" w:rsidRDefault="00976F3F" w:rsidP="00976F3F">
      <w:pPr>
        <w:jc w:val="center"/>
        <w:rPr>
          <w:rFonts w:asciiTheme="minorHAnsi" w:hAnsiTheme="minorHAnsi"/>
          <w:color w:val="002060"/>
          <w:sz w:val="22"/>
          <w:szCs w:val="22"/>
        </w:rPr>
      </w:pPr>
    </w:p>
    <w:p w:rsidR="00976F3F" w:rsidRPr="007B5903" w:rsidRDefault="00976F3F" w:rsidP="00976F3F">
      <w:pPr>
        <w:jc w:val="center"/>
        <w:rPr>
          <w:rFonts w:asciiTheme="minorHAnsi" w:hAnsiTheme="minorHAnsi"/>
          <w:color w:val="002060"/>
          <w:sz w:val="22"/>
          <w:szCs w:val="22"/>
        </w:rPr>
      </w:pPr>
    </w:p>
    <w:p w:rsidR="00C063E6" w:rsidRPr="007B5903" w:rsidRDefault="00C063E6" w:rsidP="00C063E6">
      <w:pPr>
        <w:rPr>
          <w:rFonts w:asciiTheme="minorHAnsi" w:hAnsiTheme="minorHAnsi"/>
          <w:b/>
          <w:color w:val="002060"/>
          <w:sz w:val="22"/>
          <w:szCs w:val="22"/>
        </w:rPr>
      </w:pPr>
      <w:r w:rsidRPr="007B5903">
        <w:rPr>
          <w:rFonts w:asciiTheme="minorHAnsi" w:hAnsiTheme="minorHAnsi"/>
          <w:color w:val="002060"/>
          <w:sz w:val="22"/>
          <w:szCs w:val="22"/>
        </w:rPr>
        <w:t>El número de préstamos a alumnos es superior en 2016 respecto de 2015, siendo el año de más préstamos del período 2010-2016. Los préstamos a profesores permanece prácticamente igual, con una diferencia de apenas seis obras prestadas más en 2016. En cambio, ascienden los préstamos a investigadores en más de 400, con 2.477 en 2016, frente a 2.042 en 2015, siendo los años 2014 y 2013 los más fecundos, con 2.941 y 2.622 préstamos a investigadores, respectivamente.</w:t>
      </w:r>
    </w:p>
    <w:p w:rsidR="001F5131" w:rsidRDefault="001F5131" w:rsidP="00976F3F">
      <w:pPr>
        <w:jc w:val="both"/>
        <w:rPr>
          <w:rFonts w:asciiTheme="minorHAnsi" w:hAnsiTheme="minorHAnsi"/>
          <w:color w:val="002060"/>
          <w:sz w:val="22"/>
          <w:szCs w:val="22"/>
        </w:rPr>
      </w:pPr>
    </w:p>
    <w:p w:rsidR="00976F3F" w:rsidRPr="007B5903" w:rsidRDefault="001F5131" w:rsidP="00976F3F">
      <w:pPr>
        <w:jc w:val="both"/>
        <w:rPr>
          <w:rFonts w:asciiTheme="minorHAnsi" w:hAnsiTheme="minorHAnsi"/>
          <w:color w:val="002060"/>
          <w:sz w:val="22"/>
          <w:szCs w:val="22"/>
        </w:rPr>
      </w:pPr>
      <w:r>
        <w:rPr>
          <w:rFonts w:asciiTheme="minorHAnsi" w:hAnsiTheme="minorHAnsi"/>
          <w:color w:val="002060"/>
          <w:sz w:val="22"/>
          <w:szCs w:val="22"/>
        </w:rPr>
        <w:t>La v</w:t>
      </w:r>
      <w:r w:rsidR="00492889" w:rsidRPr="007B5903">
        <w:rPr>
          <w:rFonts w:asciiTheme="minorHAnsi" w:hAnsiTheme="minorHAnsi"/>
          <w:color w:val="002060"/>
          <w:sz w:val="22"/>
          <w:szCs w:val="22"/>
        </w:rPr>
        <w:t xml:space="preserve">aloración de los usuarios respecto </w:t>
      </w:r>
      <w:r w:rsidR="005C25D9" w:rsidRPr="007B5903">
        <w:rPr>
          <w:rFonts w:asciiTheme="minorHAnsi" w:hAnsiTheme="minorHAnsi"/>
          <w:color w:val="002060"/>
          <w:sz w:val="22"/>
          <w:szCs w:val="22"/>
        </w:rPr>
        <w:t>del servicio de préstamo</w:t>
      </w:r>
      <w:r>
        <w:rPr>
          <w:rFonts w:asciiTheme="minorHAnsi" w:hAnsiTheme="minorHAnsi"/>
          <w:color w:val="002060"/>
          <w:sz w:val="22"/>
          <w:szCs w:val="22"/>
        </w:rPr>
        <w:t xml:space="preserve"> ha sido en 2016 de </w:t>
      </w:r>
      <w:r w:rsidR="00492889" w:rsidRPr="007B5903">
        <w:rPr>
          <w:rFonts w:asciiTheme="minorHAnsi" w:hAnsiTheme="minorHAnsi"/>
          <w:color w:val="002060"/>
          <w:sz w:val="22"/>
          <w:szCs w:val="22"/>
        </w:rPr>
        <w:t xml:space="preserve"> 8,9 </w:t>
      </w:r>
      <w:r>
        <w:rPr>
          <w:rFonts w:asciiTheme="minorHAnsi" w:hAnsiTheme="minorHAnsi"/>
          <w:color w:val="002060"/>
          <w:sz w:val="22"/>
          <w:szCs w:val="22"/>
        </w:rPr>
        <w:t xml:space="preserve">puntos </w:t>
      </w:r>
      <w:r w:rsidR="00492889" w:rsidRPr="007B5903">
        <w:rPr>
          <w:rFonts w:asciiTheme="minorHAnsi" w:hAnsiTheme="minorHAnsi"/>
          <w:color w:val="002060"/>
          <w:sz w:val="22"/>
          <w:szCs w:val="22"/>
        </w:rPr>
        <w:t>sobre 10</w:t>
      </w:r>
      <w:r>
        <w:rPr>
          <w:rFonts w:asciiTheme="minorHAnsi" w:hAnsiTheme="minorHAnsi"/>
          <w:color w:val="002060"/>
          <w:sz w:val="22"/>
          <w:szCs w:val="22"/>
        </w:rPr>
        <w:t xml:space="preserve">. Supone un ligero incremento respecto de </w:t>
      </w:r>
      <w:r w:rsidR="005C25D9" w:rsidRPr="007B5903">
        <w:rPr>
          <w:rFonts w:asciiTheme="minorHAnsi" w:hAnsiTheme="minorHAnsi"/>
          <w:color w:val="002060"/>
          <w:sz w:val="22"/>
          <w:szCs w:val="22"/>
        </w:rPr>
        <w:t>2015</w:t>
      </w:r>
      <w:r>
        <w:rPr>
          <w:rFonts w:asciiTheme="minorHAnsi" w:hAnsiTheme="minorHAnsi"/>
          <w:color w:val="002060"/>
          <w:sz w:val="22"/>
          <w:szCs w:val="22"/>
        </w:rPr>
        <w:t xml:space="preserve">, con </w:t>
      </w:r>
      <w:r w:rsidR="005C25D9" w:rsidRPr="007B5903">
        <w:rPr>
          <w:rFonts w:asciiTheme="minorHAnsi" w:hAnsiTheme="minorHAnsi"/>
          <w:color w:val="002060"/>
          <w:sz w:val="22"/>
          <w:szCs w:val="22"/>
        </w:rPr>
        <w:t>8,6</w:t>
      </w:r>
      <w:r>
        <w:rPr>
          <w:rFonts w:asciiTheme="minorHAnsi" w:hAnsiTheme="minorHAnsi"/>
          <w:color w:val="002060"/>
          <w:sz w:val="22"/>
          <w:szCs w:val="22"/>
        </w:rPr>
        <w:t xml:space="preserve"> puntos, muy poco respecto de </w:t>
      </w:r>
      <w:r w:rsidR="005C25D9" w:rsidRPr="007B5903">
        <w:rPr>
          <w:rFonts w:asciiTheme="minorHAnsi" w:hAnsiTheme="minorHAnsi"/>
          <w:color w:val="002060"/>
          <w:sz w:val="22"/>
          <w:szCs w:val="22"/>
        </w:rPr>
        <w:t>2014: 8,8</w:t>
      </w:r>
      <w:r>
        <w:rPr>
          <w:rFonts w:asciiTheme="minorHAnsi" w:hAnsiTheme="minorHAnsi"/>
          <w:color w:val="002060"/>
          <w:sz w:val="22"/>
          <w:szCs w:val="22"/>
        </w:rPr>
        <w:t xml:space="preserve"> e algo mayor en relación con</w:t>
      </w:r>
      <w:r w:rsidR="005C25D9" w:rsidRPr="007B5903">
        <w:rPr>
          <w:rFonts w:asciiTheme="minorHAnsi" w:hAnsiTheme="minorHAnsi"/>
          <w:color w:val="002060"/>
          <w:sz w:val="22"/>
          <w:szCs w:val="22"/>
        </w:rPr>
        <w:t xml:space="preserve"> 2013: 8,5</w:t>
      </w:r>
      <w:r>
        <w:rPr>
          <w:rFonts w:asciiTheme="minorHAnsi" w:hAnsiTheme="minorHAnsi"/>
          <w:color w:val="002060"/>
          <w:sz w:val="22"/>
          <w:szCs w:val="22"/>
        </w:rPr>
        <w:t>.</w:t>
      </w:r>
    </w:p>
    <w:p w:rsidR="00BE07AB" w:rsidRPr="007B5903" w:rsidRDefault="00BE07AB" w:rsidP="00BE07AB">
      <w:pPr>
        <w:pStyle w:val="Citadestacada"/>
        <w:pBdr>
          <w:bottom w:val="none" w:sz="0" w:space="0" w:color="auto"/>
        </w:pBdr>
        <w:ind w:left="0"/>
        <w:rPr>
          <w:rStyle w:val="Textoennegrita"/>
          <w:rFonts w:asciiTheme="minorHAnsi" w:eastAsiaTheme="majorEastAsia" w:hAnsiTheme="minorHAnsi"/>
          <w:b w:val="0"/>
          <w:i w:val="0"/>
          <w:color w:val="002060"/>
          <w:sz w:val="22"/>
          <w:szCs w:val="22"/>
        </w:rPr>
      </w:pPr>
      <w:r>
        <w:rPr>
          <w:rFonts w:asciiTheme="minorHAnsi" w:hAnsiTheme="minorHAnsi"/>
          <w:i w:val="0"/>
          <w:color w:val="002060"/>
          <w:sz w:val="22"/>
          <w:szCs w:val="22"/>
          <w:lang w:val="pt-BR"/>
        </w:rPr>
        <w:t xml:space="preserve">Ver </w:t>
      </w:r>
      <w:r w:rsidRPr="007B5903">
        <w:rPr>
          <w:rFonts w:asciiTheme="minorHAnsi" w:hAnsiTheme="minorHAnsi"/>
          <w:i w:val="0"/>
          <w:color w:val="002060"/>
          <w:sz w:val="22"/>
          <w:szCs w:val="22"/>
          <w:lang w:val="pt-BR"/>
        </w:rPr>
        <w:t xml:space="preserve">Anexo V. Principales </w:t>
      </w:r>
      <w:proofErr w:type="spellStart"/>
      <w:r w:rsidRPr="007B5903">
        <w:rPr>
          <w:rFonts w:asciiTheme="minorHAnsi" w:hAnsiTheme="minorHAnsi"/>
          <w:i w:val="0"/>
          <w:color w:val="002060"/>
          <w:sz w:val="22"/>
          <w:szCs w:val="22"/>
          <w:lang w:val="pt-BR"/>
        </w:rPr>
        <w:t>ratios</w:t>
      </w:r>
      <w:proofErr w:type="spellEnd"/>
      <w:r w:rsidRPr="007B5903">
        <w:rPr>
          <w:rStyle w:val="Textoennegrita"/>
          <w:rFonts w:asciiTheme="minorHAnsi" w:eastAsiaTheme="majorEastAsia" w:hAnsiTheme="minorHAnsi"/>
          <w:b w:val="0"/>
          <w:i w:val="0"/>
          <w:color w:val="002060"/>
          <w:sz w:val="22"/>
          <w:szCs w:val="22"/>
        </w:rPr>
        <w:t xml:space="preserve"> 2016                                           </w:t>
      </w:r>
    </w:p>
    <w:p w:rsidR="00976F3F" w:rsidRPr="00F54D0A" w:rsidRDefault="00976F3F" w:rsidP="00976F3F">
      <w:pPr>
        <w:pStyle w:val="Cita"/>
        <w:rPr>
          <w:rStyle w:val="Textoennegrita"/>
          <w:rFonts w:asciiTheme="minorHAnsi" w:eastAsiaTheme="majorEastAsia" w:hAnsiTheme="minorHAnsi"/>
          <w:b/>
          <w:i w:val="0"/>
          <w:color w:val="002060"/>
          <w:sz w:val="22"/>
          <w:szCs w:val="22"/>
        </w:rPr>
      </w:pPr>
      <w:r w:rsidRPr="00F54D0A">
        <w:rPr>
          <w:rStyle w:val="Textoennegrita"/>
          <w:rFonts w:asciiTheme="minorHAnsi" w:eastAsiaTheme="majorEastAsia" w:hAnsiTheme="minorHAnsi"/>
          <w:b/>
          <w:i w:val="0"/>
          <w:color w:val="002060"/>
          <w:sz w:val="22"/>
          <w:szCs w:val="22"/>
        </w:rPr>
        <w:t>V.1.2 Libros más prestados en el curso 201</w:t>
      </w:r>
      <w:r w:rsidR="00756404" w:rsidRPr="00F54D0A">
        <w:rPr>
          <w:rStyle w:val="Textoennegrita"/>
          <w:rFonts w:asciiTheme="minorHAnsi" w:eastAsiaTheme="majorEastAsia" w:hAnsiTheme="minorHAnsi"/>
          <w:b/>
          <w:i w:val="0"/>
          <w:color w:val="002060"/>
          <w:sz w:val="22"/>
          <w:szCs w:val="22"/>
        </w:rPr>
        <w:t>6</w:t>
      </w:r>
      <w:r w:rsidRPr="00F54D0A">
        <w:rPr>
          <w:rStyle w:val="Textoennegrita"/>
          <w:rFonts w:asciiTheme="minorHAnsi" w:eastAsiaTheme="majorEastAsia" w:hAnsiTheme="minorHAnsi"/>
          <w:b/>
          <w:i w:val="0"/>
          <w:color w:val="002060"/>
          <w:sz w:val="22"/>
          <w:szCs w:val="22"/>
        </w:rPr>
        <w:t>-201</w:t>
      </w:r>
      <w:r w:rsidR="00756404" w:rsidRPr="00F54D0A">
        <w:rPr>
          <w:rStyle w:val="Textoennegrita"/>
          <w:rFonts w:asciiTheme="minorHAnsi" w:eastAsiaTheme="majorEastAsia" w:hAnsiTheme="minorHAnsi"/>
          <w:b/>
          <w:i w:val="0"/>
          <w:color w:val="002060"/>
          <w:sz w:val="22"/>
          <w:szCs w:val="22"/>
        </w:rPr>
        <w:t>7</w:t>
      </w:r>
    </w:p>
    <w:p w:rsidR="00976F3F" w:rsidRPr="007B5903" w:rsidRDefault="00976F3F" w:rsidP="00976F3F">
      <w:pPr>
        <w:pStyle w:val="Cita"/>
        <w:rPr>
          <w:rStyle w:val="Textoennegrita"/>
          <w:rFonts w:asciiTheme="minorHAnsi" w:eastAsiaTheme="majorEastAsia" w:hAnsiTheme="minorHAnsi"/>
          <w:b/>
          <w:i w:val="0"/>
          <w:color w:val="002060"/>
          <w:sz w:val="22"/>
          <w:szCs w:val="22"/>
        </w:rPr>
      </w:pPr>
    </w:p>
    <w:p w:rsidR="00976F3F" w:rsidRPr="007B5903" w:rsidRDefault="00976F3F" w:rsidP="00976F3F">
      <w:pPr>
        <w:tabs>
          <w:tab w:val="left" w:pos="180"/>
        </w:tabs>
        <w:jc w:val="both"/>
        <w:rPr>
          <w:rFonts w:asciiTheme="minorHAnsi" w:hAnsiTheme="minorHAnsi"/>
          <w:b/>
          <w:color w:val="002060"/>
          <w:sz w:val="22"/>
          <w:szCs w:val="22"/>
        </w:rPr>
      </w:pPr>
      <w:r w:rsidRPr="007B5903">
        <w:rPr>
          <w:rFonts w:asciiTheme="minorHAnsi" w:hAnsiTheme="minorHAnsi"/>
          <w:color w:val="002060"/>
          <w:sz w:val="22"/>
          <w:szCs w:val="22"/>
        </w:rPr>
        <w:t xml:space="preserve">A continuación </w:t>
      </w:r>
      <w:r w:rsidR="002339DA" w:rsidRPr="007B5903">
        <w:rPr>
          <w:rFonts w:asciiTheme="minorHAnsi" w:hAnsiTheme="minorHAnsi"/>
          <w:color w:val="002060"/>
          <w:sz w:val="22"/>
          <w:szCs w:val="22"/>
        </w:rPr>
        <w:t>se presenta</w:t>
      </w:r>
      <w:r w:rsidR="00E443C8" w:rsidRPr="007B5903">
        <w:rPr>
          <w:rFonts w:asciiTheme="minorHAnsi" w:hAnsiTheme="minorHAnsi"/>
          <w:color w:val="002060"/>
          <w:sz w:val="22"/>
          <w:szCs w:val="22"/>
        </w:rPr>
        <w:t xml:space="preserve">n </w:t>
      </w:r>
      <w:r w:rsidR="002339DA" w:rsidRPr="007B5903">
        <w:rPr>
          <w:rFonts w:asciiTheme="minorHAnsi" w:hAnsiTheme="minorHAnsi"/>
          <w:color w:val="002060"/>
          <w:sz w:val="22"/>
          <w:szCs w:val="22"/>
        </w:rPr>
        <w:t>los 1</w:t>
      </w:r>
      <w:r w:rsidR="00E443C8" w:rsidRPr="007B5903">
        <w:rPr>
          <w:rFonts w:asciiTheme="minorHAnsi" w:hAnsiTheme="minorHAnsi"/>
          <w:color w:val="002060"/>
          <w:sz w:val="22"/>
          <w:szCs w:val="22"/>
        </w:rPr>
        <w:t>5</w:t>
      </w:r>
      <w:r w:rsidRPr="007B5903">
        <w:rPr>
          <w:rFonts w:asciiTheme="minorHAnsi" w:hAnsiTheme="minorHAnsi"/>
          <w:color w:val="002060"/>
          <w:sz w:val="22"/>
          <w:szCs w:val="22"/>
        </w:rPr>
        <w:t xml:space="preserve"> títul</w:t>
      </w:r>
      <w:r w:rsidR="002339DA" w:rsidRPr="007B5903">
        <w:rPr>
          <w:rFonts w:asciiTheme="minorHAnsi" w:hAnsiTheme="minorHAnsi"/>
          <w:color w:val="002060"/>
          <w:sz w:val="22"/>
          <w:szCs w:val="22"/>
        </w:rPr>
        <w:t xml:space="preserve">os de libros prestados más de </w:t>
      </w:r>
      <w:r w:rsidR="00E443C8" w:rsidRPr="007B5903">
        <w:rPr>
          <w:rFonts w:asciiTheme="minorHAnsi" w:hAnsiTheme="minorHAnsi"/>
          <w:color w:val="002060"/>
          <w:sz w:val="22"/>
          <w:szCs w:val="22"/>
        </w:rPr>
        <w:t>22</w:t>
      </w:r>
      <w:r w:rsidRPr="007B5903">
        <w:rPr>
          <w:rFonts w:asciiTheme="minorHAnsi" w:hAnsiTheme="minorHAnsi"/>
          <w:color w:val="002060"/>
          <w:sz w:val="22"/>
          <w:szCs w:val="22"/>
        </w:rPr>
        <w:t xml:space="preserve"> veces en el año 201</w:t>
      </w:r>
      <w:r w:rsidR="00EE7173" w:rsidRPr="007B5903">
        <w:rPr>
          <w:rFonts w:asciiTheme="minorHAnsi" w:hAnsiTheme="minorHAnsi"/>
          <w:color w:val="002060"/>
          <w:sz w:val="22"/>
          <w:szCs w:val="22"/>
        </w:rPr>
        <w:t>6</w:t>
      </w:r>
      <w:r w:rsidRPr="007B5903">
        <w:rPr>
          <w:rFonts w:asciiTheme="minorHAnsi" w:hAnsiTheme="minorHAnsi"/>
          <w:color w:val="002060"/>
          <w:sz w:val="22"/>
          <w:szCs w:val="22"/>
        </w:rPr>
        <w:t>. La mayor parte de estas obras suelen ser las que disponen de mayor número de ejemplares existentes.</w:t>
      </w:r>
      <w:r w:rsidR="002339DA" w:rsidRPr="007B5903">
        <w:rPr>
          <w:rFonts w:asciiTheme="minorHAnsi" w:hAnsiTheme="minorHAnsi"/>
          <w:color w:val="002060"/>
          <w:sz w:val="22"/>
          <w:szCs w:val="22"/>
        </w:rPr>
        <w:t xml:space="preserve"> Destacan </w:t>
      </w:r>
      <w:r w:rsidR="00E443C8" w:rsidRPr="007B5903">
        <w:rPr>
          <w:rFonts w:asciiTheme="minorHAnsi" w:hAnsiTheme="minorHAnsi"/>
          <w:i/>
          <w:color w:val="002060"/>
          <w:sz w:val="22"/>
          <w:szCs w:val="22"/>
        </w:rPr>
        <w:t>Geología de España</w:t>
      </w:r>
      <w:r w:rsidR="00E443C8" w:rsidRPr="007B5903">
        <w:rPr>
          <w:rFonts w:asciiTheme="minorHAnsi" w:hAnsiTheme="minorHAnsi"/>
          <w:color w:val="002060"/>
          <w:sz w:val="22"/>
          <w:szCs w:val="22"/>
        </w:rPr>
        <w:t>, con 75 préstamos (35 en 2015)</w:t>
      </w:r>
      <w:r w:rsidR="00E10ECA" w:rsidRPr="007B5903">
        <w:rPr>
          <w:rFonts w:asciiTheme="minorHAnsi" w:hAnsiTheme="minorHAnsi"/>
          <w:color w:val="002060"/>
          <w:sz w:val="22"/>
          <w:szCs w:val="22"/>
        </w:rPr>
        <w:t xml:space="preserve">; </w:t>
      </w:r>
      <w:r w:rsidR="00E10ECA" w:rsidRPr="007B5903">
        <w:rPr>
          <w:rFonts w:asciiTheme="minorHAnsi" w:hAnsiTheme="minorHAnsi"/>
          <w:i/>
          <w:color w:val="002060"/>
          <w:sz w:val="22"/>
          <w:szCs w:val="22"/>
        </w:rPr>
        <w:t>Geología: dinámica y evolución de la tierra</w:t>
      </w:r>
      <w:r w:rsidR="00E10ECA" w:rsidRPr="007B5903">
        <w:rPr>
          <w:rFonts w:asciiTheme="minorHAnsi" w:hAnsiTheme="minorHAnsi"/>
          <w:color w:val="002060"/>
          <w:sz w:val="22"/>
          <w:szCs w:val="22"/>
        </w:rPr>
        <w:t xml:space="preserve">, con 43 (25 en 2015); </w:t>
      </w:r>
      <w:r w:rsidR="00E443C8" w:rsidRPr="007B5903">
        <w:rPr>
          <w:rFonts w:asciiTheme="minorHAnsi" w:hAnsiTheme="minorHAnsi"/>
          <w:i/>
          <w:color w:val="002060"/>
          <w:sz w:val="22"/>
          <w:szCs w:val="22"/>
        </w:rPr>
        <w:t xml:space="preserve"> </w:t>
      </w:r>
      <w:r w:rsidR="00E10ECA" w:rsidRPr="007B5903">
        <w:rPr>
          <w:rFonts w:asciiTheme="minorHAnsi" w:hAnsiTheme="minorHAnsi"/>
          <w:i/>
          <w:color w:val="002060"/>
          <w:sz w:val="22"/>
          <w:szCs w:val="22"/>
        </w:rPr>
        <w:t>Ciencias de la tierra</w:t>
      </w:r>
      <w:r w:rsidR="00E10ECA" w:rsidRPr="007B5903">
        <w:rPr>
          <w:rFonts w:asciiTheme="minorHAnsi" w:hAnsiTheme="minorHAnsi"/>
          <w:color w:val="002060"/>
          <w:sz w:val="22"/>
          <w:szCs w:val="22"/>
        </w:rPr>
        <w:t xml:space="preserve">, de </w:t>
      </w:r>
      <w:proofErr w:type="spellStart"/>
      <w:r w:rsidR="00E10ECA" w:rsidRPr="007B5903">
        <w:rPr>
          <w:rFonts w:asciiTheme="minorHAnsi" w:hAnsiTheme="minorHAnsi"/>
          <w:color w:val="002060"/>
          <w:sz w:val="22"/>
          <w:szCs w:val="22"/>
        </w:rPr>
        <w:t>Tarbuck</w:t>
      </w:r>
      <w:proofErr w:type="spellEnd"/>
      <w:r w:rsidR="00E10ECA" w:rsidRPr="007B5903">
        <w:rPr>
          <w:rFonts w:asciiTheme="minorHAnsi" w:hAnsiTheme="minorHAnsi"/>
          <w:color w:val="002060"/>
          <w:sz w:val="22"/>
          <w:szCs w:val="22"/>
        </w:rPr>
        <w:t xml:space="preserve">, con 39 préstamos (los mismos en 2015); </w:t>
      </w:r>
      <w:r w:rsidR="00E10ECA" w:rsidRPr="007B5903">
        <w:rPr>
          <w:rFonts w:asciiTheme="minorHAnsi" w:hAnsiTheme="minorHAnsi"/>
          <w:i/>
          <w:color w:val="002060"/>
          <w:sz w:val="22"/>
          <w:szCs w:val="22"/>
        </w:rPr>
        <w:t xml:space="preserve"> </w:t>
      </w:r>
      <w:r w:rsidR="002339DA" w:rsidRPr="007B5903">
        <w:rPr>
          <w:rFonts w:asciiTheme="minorHAnsi" w:hAnsiTheme="minorHAnsi"/>
          <w:i/>
          <w:color w:val="002060"/>
          <w:sz w:val="22"/>
          <w:szCs w:val="22"/>
        </w:rPr>
        <w:t>Física para la ciencia y la tecnología</w:t>
      </w:r>
      <w:r w:rsidR="002339DA" w:rsidRPr="007B5903">
        <w:rPr>
          <w:rFonts w:asciiTheme="minorHAnsi" w:hAnsiTheme="minorHAnsi"/>
          <w:color w:val="002060"/>
          <w:sz w:val="22"/>
          <w:szCs w:val="22"/>
        </w:rPr>
        <w:t xml:space="preserve">, </w:t>
      </w:r>
      <w:proofErr w:type="spellStart"/>
      <w:r w:rsidR="002339DA" w:rsidRPr="007B5903">
        <w:rPr>
          <w:rFonts w:asciiTheme="minorHAnsi" w:hAnsiTheme="minorHAnsi"/>
          <w:color w:val="002060"/>
          <w:sz w:val="22"/>
          <w:szCs w:val="22"/>
        </w:rPr>
        <w:t>vols</w:t>
      </w:r>
      <w:proofErr w:type="spellEnd"/>
      <w:r w:rsidR="002339DA" w:rsidRPr="007B5903">
        <w:rPr>
          <w:rFonts w:asciiTheme="minorHAnsi" w:hAnsiTheme="minorHAnsi"/>
          <w:color w:val="002060"/>
          <w:sz w:val="22"/>
          <w:szCs w:val="22"/>
        </w:rPr>
        <w:t xml:space="preserve"> I y II, de </w:t>
      </w:r>
      <w:proofErr w:type="spellStart"/>
      <w:r w:rsidR="002339DA" w:rsidRPr="007B5903">
        <w:rPr>
          <w:rFonts w:asciiTheme="minorHAnsi" w:hAnsiTheme="minorHAnsi"/>
          <w:color w:val="002060"/>
          <w:sz w:val="22"/>
          <w:szCs w:val="22"/>
        </w:rPr>
        <w:t>P.A.Tipler</w:t>
      </w:r>
      <w:proofErr w:type="spellEnd"/>
      <w:r w:rsidR="002339DA" w:rsidRPr="007B5903">
        <w:rPr>
          <w:rFonts w:asciiTheme="minorHAnsi" w:hAnsiTheme="minorHAnsi"/>
          <w:color w:val="002060"/>
          <w:sz w:val="22"/>
          <w:szCs w:val="22"/>
        </w:rPr>
        <w:t>, con</w:t>
      </w:r>
      <w:r w:rsidR="00E10ECA" w:rsidRPr="007B5903">
        <w:rPr>
          <w:rFonts w:asciiTheme="minorHAnsi" w:hAnsiTheme="minorHAnsi"/>
          <w:color w:val="002060"/>
          <w:sz w:val="22"/>
          <w:szCs w:val="22"/>
        </w:rPr>
        <w:t xml:space="preserve"> 37 préstamos (89 en 2015)</w:t>
      </w:r>
      <w:r w:rsidR="002339DA" w:rsidRPr="007B5903">
        <w:rPr>
          <w:rFonts w:asciiTheme="minorHAnsi" w:hAnsiTheme="minorHAnsi"/>
          <w:color w:val="002060"/>
          <w:sz w:val="22"/>
          <w:szCs w:val="22"/>
        </w:rPr>
        <w:t xml:space="preserve">. </w:t>
      </w:r>
    </w:p>
    <w:p w:rsidR="00976F3F" w:rsidRPr="007B5903" w:rsidRDefault="00976F3F" w:rsidP="00976F3F">
      <w:pPr>
        <w:outlineLvl w:val="0"/>
        <w:rPr>
          <w:rFonts w:asciiTheme="minorHAnsi" w:hAnsiTheme="minorHAnsi"/>
          <w:color w:val="002060"/>
          <w:sz w:val="22"/>
          <w:szCs w:val="22"/>
        </w:rPr>
      </w:pPr>
    </w:p>
    <w:tbl>
      <w:tblPr>
        <w:tblW w:w="8534" w:type="dxa"/>
        <w:tblInd w:w="55" w:type="dxa"/>
        <w:tblCellMar>
          <w:left w:w="0" w:type="dxa"/>
          <w:right w:w="0" w:type="dxa"/>
        </w:tblCellMar>
        <w:tblLook w:val="04A0" w:firstRow="1" w:lastRow="0" w:firstColumn="1" w:lastColumn="0" w:noHBand="0" w:noVBand="1"/>
      </w:tblPr>
      <w:tblGrid>
        <w:gridCol w:w="8534"/>
      </w:tblGrid>
      <w:tr w:rsidR="00E443C8" w:rsidRPr="007B5903" w:rsidTr="00AB360F">
        <w:trPr>
          <w:trHeight w:val="288"/>
        </w:trPr>
        <w:tc>
          <w:tcPr>
            <w:tcW w:w="7818" w:type="dxa"/>
            <w:noWrap/>
            <w:tcMar>
              <w:top w:w="0" w:type="dxa"/>
              <w:left w:w="70" w:type="dxa"/>
              <w:bottom w:w="0" w:type="dxa"/>
              <w:right w:w="70" w:type="dxa"/>
            </w:tcMar>
            <w:vAlign w:val="bottom"/>
          </w:tcPr>
          <w:p w:rsidR="00E443C8" w:rsidRPr="007B5903" w:rsidRDefault="00E443C8" w:rsidP="00E443C8">
            <w:pPr>
              <w:spacing w:before="100" w:beforeAutospacing="1"/>
              <w:rPr>
                <w:color w:val="002060"/>
                <w:lang w:eastAsia="en-US"/>
              </w:rPr>
            </w:pPr>
          </w:p>
        </w:tc>
      </w:tr>
      <w:tr w:rsidR="00E443C8" w:rsidRPr="007B5903" w:rsidTr="00AB360F">
        <w:trPr>
          <w:trHeight w:val="288"/>
        </w:trPr>
        <w:tc>
          <w:tcPr>
            <w:tcW w:w="7818" w:type="dxa"/>
            <w:noWrap/>
            <w:tcMar>
              <w:top w:w="0" w:type="dxa"/>
              <w:left w:w="70" w:type="dxa"/>
              <w:bottom w:w="0" w:type="dxa"/>
              <w:right w:w="70" w:type="dxa"/>
            </w:tcMar>
            <w:vAlign w:val="bottom"/>
          </w:tcPr>
          <w:p w:rsidR="00E443C8" w:rsidRPr="007B5903" w:rsidRDefault="00E443C8" w:rsidP="00E443C8">
            <w:pPr>
              <w:spacing w:before="100" w:beforeAutospacing="1"/>
              <w:rPr>
                <w:rFonts w:asciiTheme="minorHAnsi" w:hAnsiTheme="minorHAnsi" w:cstheme="minorHAnsi"/>
                <w:bCs/>
                <w:smallCaps/>
                <w:color w:val="002060"/>
                <w:spacing w:val="5"/>
                <w:u w:val="single"/>
              </w:rPr>
            </w:pPr>
            <w:r w:rsidRPr="007B5903">
              <w:rPr>
                <w:rFonts w:asciiTheme="minorHAnsi" w:hAnsiTheme="minorHAnsi" w:cstheme="minorHAnsi"/>
                <w:bCs/>
                <w:smallCaps/>
                <w:color w:val="002060"/>
                <w:spacing w:val="5"/>
                <w:u w:val="single"/>
              </w:rPr>
              <w:t>Título                                                                                                                                Préstamos</w:t>
            </w:r>
          </w:p>
        </w:tc>
      </w:tr>
    </w:tbl>
    <w:p w:rsidR="00961B0B" w:rsidRPr="007B5903" w:rsidRDefault="00961B0B" w:rsidP="00961B0B">
      <w:pPr>
        <w:outlineLvl w:val="0"/>
        <w:rPr>
          <w:rFonts w:asciiTheme="minorHAnsi" w:hAnsiTheme="minorHAnsi"/>
          <w:color w:val="002060"/>
          <w:sz w:val="22"/>
          <w:szCs w:val="22"/>
        </w:rPr>
      </w:pPr>
    </w:p>
    <w:tbl>
      <w:tblPr>
        <w:tblW w:w="7465" w:type="dxa"/>
        <w:tblInd w:w="55" w:type="dxa"/>
        <w:tblCellMar>
          <w:left w:w="70" w:type="dxa"/>
          <w:right w:w="70" w:type="dxa"/>
        </w:tblCellMar>
        <w:tblLook w:val="04A0" w:firstRow="1" w:lastRow="0" w:firstColumn="1" w:lastColumn="0" w:noHBand="0" w:noVBand="1"/>
      </w:tblPr>
      <w:tblGrid>
        <w:gridCol w:w="3935"/>
        <w:gridCol w:w="1240"/>
        <w:gridCol w:w="1610"/>
        <w:gridCol w:w="680"/>
      </w:tblGrid>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Geología de España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75</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Geología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43</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Ciencias de la tierra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39</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Física para la ciencia y la tecnología</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37</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Fundamentos de hidrogeología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34</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Problemas de geología estructural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33</w:t>
            </w:r>
          </w:p>
        </w:tc>
      </w:tr>
      <w:tr w:rsidR="00E443C8" w:rsidRPr="007B5903" w:rsidTr="00AB360F">
        <w:trPr>
          <w:trHeight w:val="288"/>
        </w:trPr>
        <w:tc>
          <w:tcPr>
            <w:tcW w:w="3935"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Atlas de petrografía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30</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Atlas de rocas ígneas y sus texturas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27</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Del papel a la montaña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27</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Ingeniería geológica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26</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Paleontología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25</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Física para la ciencia y la tecnología</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23</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Estratigrafía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23</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Modelos en cristalografía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23</w:t>
            </w:r>
          </w:p>
        </w:tc>
      </w:tr>
      <w:tr w:rsidR="00E443C8" w:rsidRPr="007B5903" w:rsidTr="00E443C8">
        <w:trPr>
          <w:trHeight w:val="288"/>
        </w:trPr>
        <w:tc>
          <w:tcPr>
            <w:tcW w:w="3935" w:type="dxa"/>
            <w:tcBorders>
              <w:top w:val="nil"/>
              <w:left w:val="nil"/>
              <w:bottom w:val="nil"/>
              <w:right w:val="nil"/>
            </w:tcBorders>
            <w:shd w:val="clear" w:color="auto" w:fill="auto"/>
            <w:noWrap/>
            <w:vAlign w:val="bottom"/>
            <w:hideMark/>
          </w:tcPr>
          <w:p w:rsidR="00E443C8" w:rsidRPr="007B5903" w:rsidRDefault="00E443C8" w:rsidP="00AB360F">
            <w:pPr>
              <w:rPr>
                <w:rFonts w:ascii="Calibri" w:eastAsia="Times New Roman" w:hAnsi="Calibri"/>
                <w:color w:val="002060"/>
              </w:rPr>
            </w:pPr>
            <w:r w:rsidRPr="007B5903">
              <w:rPr>
                <w:rFonts w:ascii="Calibri" w:eastAsia="Times New Roman" w:hAnsi="Calibri"/>
                <w:color w:val="002060"/>
              </w:rPr>
              <w:t xml:space="preserve">Cambios climáticos </w:t>
            </w:r>
          </w:p>
        </w:tc>
        <w:tc>
          <w:tcPr>
            <w:tcW w:w="124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1610" w:type="dxa"/>
            <w:tcBorders>
              <w:top w:val="nil"/>
              <w:left w:val="nil"/>
              <w:bottom w:val="nil"/>
              <w:right w:val="nil"/>
            </w:tcBorders>
            <w:shd w:val="clear" w:color="auto" w:fill="auto"/>
            <w:noWrap/>
            <w:vAlign w:val="bottom"/>
          </w:tcPr>
          <w:p w:rsidR="00E443C8" w:rsidRPr="007B5903" w:rsidRDefault="00E443C8" w:rsidP="00AB360F">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AB360F">
            <w:pPr>
              <w:jc w:val="right"/>
              <w:rPr>
                <w:rFonts w:ascii="Calibri" w:eastAsia="Times New Roman" w:hAnsi="Calibri"/>
                <w:color w:val="002060"/>
              </w:rPr>
            </w:pPr>
            <w:r w:rsidRPr="007B5903">
              <w:rPr>
                <w:rFonts w:ascii="Calibri" w:eastAsia="Times New Roman" w:hAnsi="Calibri"/>
                <w:color w:val="002060"/>
              </w:rPr>
              <w:t>23</w:t>
            </w:r>
          </w:p>
        </w:tc>
      </w:tr>
    </w:tbl>
    <w:p w:rsidR="00961B0B" w:rsidRPr="007B5903" w:rsidRDefault="00961B0B" w:rsidP="00976F3F">
      <w:pPr>
        <w:outlineLvl w:val="0"/>
        <w:rPr>
          <w:rFonts w:asciiTheme="minorHAnsi" w:hAnsiTheme="minorHAnsi"/>
          <w:color w:val="002060"/>
          <w:sz w:val="22"/>
          <w:szCs w:val="22"/>
        </w:rPr>
      </w:pPr>
    </w:p>
    <w:p w:rsidR="00976F3F" w:rsidRPr="00F54D0A" w:rsidRDefault="00976F3F" w:rsidP="00976F3F">
      <w:pPr>
        <w:pStyle w:val="Cita"/>
        <w:rPr>
          <w:rStyle w:val="Textoennegrita"/>
          <w:rFonts w:asciiTheme="minorHAnsi" w:eastAsiaTheme="majorEastAsia" w:hAnsiTheme="minorHAnsi"/>
          <w:b/>
          <w:i w:val="0"/>
          <w:color w:val="002060"/>
          <w:sz w:val="22"/>
          <w:szCs w:val="22"/>
        </w:rPr>
      </w:pPr>
      <w:r w:rsidRPr="00F54D0A">
        <w:rPr>
          <w:rStyle w:val="Textoennegrita"/>
          <w:rFonts w:asciiTheme="minorHAnsi" w:eastAsiaTheme="majorEastAsia" w:hAnsiTheme="minorHAnsi"/>
          <w:b/>
          <w:i w:val="0"/>
          <w:color w:val="002060"/>
          <w:sz w:val="22"/>
          <w:szCs w:val="22"/>
        </w:rPr>
        <w:t>V.1.3 Mapas</w:t>
      </w:r>
      <w:r w:rsidR="00756404" w:rsidRPr="00F54D0A">
        <w:rPr>
          <w:rStyle w:val="Textoennegrita"/>
          <w:rFonts w:asciiTheme="minorHAnsi" w:eastAsiaTheme="majorEastAsia" w:hAnsiTheme="minorHAnsi"/>
          <w:b/>
          <w:i w:val="0"/>
          <w:color w:val="002060"/>
          <w:sz w:val="22"/>
          <w:szCs w:val="22"/>
        </w:rPr>
        <w:t xml:space="preserve"> geológicos</w:t>
      </w:r>
      <w:r w:rsidRPr="00F54D0A">
        <w:rPr>
          <w:rStyle w:val="Textoennegrita"/>
          <w:rFonts w:asciiTheme="minorHAnsi" w:eastAsiaTheme="majorEastAsia" w:hAnsiTheme="minorHAnsi"/>
          <w:b/>
          <w:i w:val="0"/>
          <w:color w:val="002060"/>
          <w:sz w:val="22"/>
          <w:szCs w:val="22"/>
        </w:rPr>
        <w:t xml:space="preserve"> más prestados en el curso 201</w:t>
      </w:r>
      <w:r w:rsidR="00756404" w:rsidRPr="00F54D0A">
        <w:rPr>
          <w:rStyle w:val="Textoennegrita"/>
          <w:rFonts w:asciiTheme="minorHAnsi" w:eastAsiaTheme="majorEastAsia" w:hAnsiTheme="minorHAnsi"/>
          <w:b/>
          <w:i w:val="0"/>
          <w:color w:val="002060"/>
          <w:sz w:val="22"/>
          <w:szCs w:val="22"/>
        </w:rPr>
        <w:t>6-2017 (</w:t>
      </w:r>
      <w:r w:rsidR="00E443C8" w:rsidRPr="00F54D0A">
        <w:rPr>
          <w:rStyle w:val="Textoennegrita"/>
          <w:rFonts w:asciiTheme="minorHAnsi" w:eastAsiaTheme="majorEastAsia" w:hAnsiTheme="minorHAnsi"/>
          <w:b/>
          <w:i w:val="0"/>
          <w:color w:val="002060"/>
          <w:sz w:val="22"/>
          <w:szCs w:val="22"/>
        </w:rPr>
        <w:t>más de 16</w:t>
      </w:r>
      <w:r w:rsidRPr="00F54D0A">
        <w:rPr>
          <w:rStyle w:val="Textoennegrita"/>
          <w:rFonts w:asciiTheme="minorHAnsi" w:eastAsiaTheme="majorEastAsia" w:hAnsiTheme="minorHAnsi"/>
          <w:b/>
          <w:i w:val="0"/>
          <w:color w:val="002060"/>
          <w:sz w:val="22"/>
          <w:szCs w:val="22"/>
        </w:rPr>
        <w:t xml:space="preserve"> préstamos)</w:t>
      </w:r>
    </w:p>
    <w:p w:rsidR="00976F3F" w:rsidRPr="007B5903" w:rsidRDefault="00976F3F" w:rsidP="00976F3F">
      <w:pPr>
        <w:rPr>
          <w:rFonts w:asciiTheme="minorHAnsi" w:hAnsiTheme="minorHAnsi"/>
          <w:color w:val="002060"/>
          <w:sz w:val="22"/>
          <w:szCs w:val="22"/>
        </w:rPr>
      </w:pPr>
    </w:p>
    <w:p w:rsidR="00976F3F" w:rsidRDefault="00756404" w:rsidP="00976F3F">
      <w:pPr>
        <w:rPr>
          <w:rFonts w:asciiTheme="minorHAnsi" w:hAnsiTheme="minorHAnsi"/>
          <w:color w:val="002060"/>
          <w:sz w:val="22"/>
          <w:szCs w:val="22"/>
        </w:rPr>
      </w:pPr>
      <w:r w:rsidRPr="007B5903">
        <w:rPr>
          <w:rFonts w:asciiTheme="minorHAnsi" w:hAnsiTheme="minorHAnsi"/>
          <w:color w:val="002060"/>
          <w:sz w:val="22"/>
          <w:szCs w:val="22"/>
        </w:rPr>
        <w:t>Los</w:t>
      </w:r>
      <w:r w:rsidR="00976F3F" w:rsidRPr="007B5903">
        <w:rPr>
          <w:rFonts w:asciiTheme="minorHAnsi" w:hAnsiTheme="minorHAnsi"/>
          <w:color w:val="002060"/>
          <w:sz w:val="22"/>
          <w:szCs w:val="22"/>
        </w:rPr>
        <w:t xml:space="preserve"> mapa</w:t>
      </w:r>
      <w:r w:rsidRPr="007B5903">
        <w:rPr>
          <w:rFonts w:asciiTheme="minorHAnsi" w:hAnsiTheme="minorHAnsi"/>
          <w:color w:val="002060"/>
          <w:sz w:val="22"/>
          <w:szCs w:val="22"/>
        </w:rPr>
        <w:t>s</w:t>
      </w:r>
      <w:r w:rsidR="00976F3F" w:rsidRPr="007B5903">
        <w:rPr>
          <w:rFonts w:asciiTheme="minorHAnsi" w:hAnsiTheme="minorHAnsi"/>
          <w:color w:val="002060"/>
          <w:sz w:val="22"/>
          <w:szCs w:val="22"/>
        </w:rPr>
        <w:t xml:space="preserve"> </w:t>
      </w:r>
      <w:r w:rsidRPr="007B5903">
        <w:rPr>
          <w:rStyle w:val="Textoennegrita"/>
          <w:rFonts w:asciiTheme="minorHAnsi" w:eastAsiaTheme="majorEastAsia" w:hAnsiTheme="minorHAnsi"/>
          <w:b w:val="0"/>
          <w:color w:val="002060"/>
          <w:sz w:val="22"/>
          <w:szCs w:val="22"/>
        </w:rPr>
        <w:t>geológicos</w:t>
      </w:r>
      <w:r w:rsidRPr="007B5903">
        <w:rPr>
          <w:rStyle w:val="Textoennegrita"/>
          <w:rFonts w:asciiTheme="minorHAnsi" w:eastAsiaTheme="majorEastAsia" w:hAnsiTheme="minorHAnsi"/>
          <w:i/>
          <w:color w:val="002060"/>
          <w:sz w:val="22"/>
          <w:szCs w:val="22"/>
        </w:rPr>
        <w:t xml:space="preserve"> </w:t>
      </w:r>
      <w:r w:rsidR="00976F3F" w:rsidRPr="007B5903">
        <w:rPr>
          <w:rFonts w:asciiTheme="minorHAnsi" w:hAnsiTheme="minorHAnsi"/>
          <w:color w:val="002060"/>
          <w:sz w:val="22"/>
          <w:szCs w:val="22"/>
        </w:rPr>
        <w:t>más prestado</w:t>
      </w:r>
      <w:r w:rsidRPr="007B5903">
        <w:rPr>
          <w:rFonts w:asciiTheme="minorHAnsi" w:hAnsiTheme="minorHAnsi"/>
          <w:color w:val="002060"/>
          <w:sz w:val="22"/>
          <w:szCs w:val="22"/>
        </w:rPr>
        <w:t>s</w:t>
      </w:r>
      <w:r w:rsidR="00B81253" w:rsidRPr="007B5903">
        <w:rPr>
          <w:rFonts w:asciiTheme="minorHAnsi" w:hAnsiTheme="minorHAnsi"/>
          <w:color w:val="002060"/>
          <w:sz w:val="22"/>
          <w:szCs w:val="22"/>
        </w:rPr>
        <w:t xml:space="preserve"> en 2016</w:t>
      </w:r>
      <w:r w:rsidR="00976F3F" w:rsidRPr="007B5903">
        <w:rPr>
          <w:rFonts w:asciiTheme="minorHAnsi" w:hAnsiTheme="minorHAnsi"/>
          <w:color w:val="002060"/>
          <w:sz w:val="22"/>
          <w:szCs w:val="22"/>
        </w:rPr>
        <w:t xml:space="preserve"> </w:t>
      </w:r>
      <w:r w:rsidRPr="007B5903">
        <w:rPr>
          <w:rFonts w:asciiTheme="minorHAnsi" w:hAnsiTheme="minorHAnsi"/>
          <w:color w:val="002060"/>
          <w:sz w:val="22"/>
          <w:szCs w:val="22"/>
        </w:rPr>
        <w:t xml:space="preserve">son los </w:t>
      </w:r>
      <w:r w:rsidR="00E443C8" w:rsidRPr="007B5903">
        <w:rPr>
          <w:rFonts w:asciiTheme="minorHAnsi" w:hAnsiTheme="minorHAnsi"/>
          <w:color w:val="002060"/>
          <w:sz w:val="22"/>
          <w:szCs w:val="22"/>
        </w:rPr>
        <w:t xml:space="preserve">de </w:t>
      </w:r>
      <w:r w:rsidRPr="007B5903">
        <w:rPr>
          <w:rFonts w:asciiTheme="minorHAnsi" w:hAnsiTheme="minorHAnsi"/>
          <w:color w:val="002060"/>
          <w:sz w:val="22"/>
          <w:szCs w:val="22"/>
        </w:rPr>
        <w:t xml:space="preserve">San Leonardo de Yagüe y </w:t>
      </w:r>
      <w:proofErr w:type="spellStart"/>
      <w:r w:rsidRPr="007B5903">
        <w:rPr>
          <w:rFonts w:asciiTheme="minorHAnsi" w:hAnsiTheme="minorHAnsi"/>
          <w:color w:val="002060"/>
          <w:sz w:val="22"/>
          <w:szCs w:val="22"/>
        </w:rPr>
        <w:t>T</w:t>
      </w:r>
      <w:r w:rsidR="00E443C8" w:rsidRPr="007B5903">
        <w:rPr>
          <w:rFonts w:asciiTheme="minorHAnsi" w:hAnsiTheme="minorHAnsi"/>
          <w:color w:val="002060"/>
          <w:sz w:val="22"/>
          <w:szCs w:val="22"/>
        </w:rPr>
        <w:t>orrelaguna</w:t>
      </w:r>
      <w:proofErr w:type="spellEnd"/>
      <w:r w:rsidRPr="007B5903">
        <w:rPr>
          <w:rFonts w:asciiTheme="minorHAnsi" w:hAnsiTheme="minorHAnsi"/>
          <w:color w:val="002060"/>
          <w:sz w:val="22"/>
          <w:szCs w:val="22"/>
        </w:rPr>
        <w:t xml:space="preserve">, con </w:t>
      </w:r>
      <w:r w:rsidR="00E443C8" w:rsidRPr="007B5903">
        <w:rPr>
          <w:rFonts w:asciiTheme="minorHAnsi" w:hAnsiTheme="minorHAnsi"/>
          <w:color w:val="002060"/>
          <w:sz w:val="22"/>
          <w:szCs w:val="22"/>
        </w:rPr>
        <w:t xml:space="preserve">47 y 45 </w:t>
      </w:r>
      <w:r w:rsidRPr="007B5903">
        <w:rPr>
          <w:rFonts w:asciiTheme="minorHAnsi" w:hAnsiTheme="minorHAnsi"/>
          <w:color w:val="002060"/>
          <w:sz w:val="22"/>
          <w:szCs w:val="22"/>
        </w:rPr>
        <w:t>préstamos</w:t>
      </w:r>
      <w:r w:rsidR="00E443C8" w:rsidRPr="007B5903">
        <w:rPr>
          <w:rFonts w:asciiTheme="minorHAnsi" w:hAnsiTheme="minorHAnsi"/>
          <w:color w:val="002060"/>
          <w:sz w:val="22"/>
          <w:szCs w:val="22"/>
        </w:rPr>
        <w:t>, respectivamente, seguidos por los de Checa, Tragacete, Valdepeñas de la Sierra y Jaén, con más de 30 transacciones cada uno.</w:t>
      </w:r>
    </w:p>
    <w:p w:rsidR="00F54D0A" w:rsidRDefault="00F54D0A" w:rsidP="00976F3F">
      <w:pPr>
        <w:rPr>
          <w:rFonts w:asciiTheme="minorHAnsi" w:hAnsiTheme="minorHAnsi"/>
          <w:color w:val="002060"/>
          <w:sz w:val="22"/>
          <w:szCs w:val="22"/>
        </w:rPr>
      </w:pPr>
    </w:p>
    <w:p w:rsidR="00F54D0A" w:rsidRPr="007B5903" w:rsidRDefault="00F54D0A" w:rsidP="00976F3F">
      <w:pPr>
        <w:rPr>
          <w:rFonts w:asciiTheme="minorHAnsi" w:hAnsiTheme="minorHAnsi"/>
          <w:color w:val="002060"/>
          <w:sz w:val="22"/>
          <w:szCs w:val="22"/>
        </w:rPr>
      </w:pPr>
    </w:p>
    <w:p w:rsidR="00E443C8" w:rsidRPr="007B5903" w:rsidRDefault="00E443C8" w:rsidP="00976F3F">
      <w:pPr>
        <w:rPr>
          <w:rFonts w:asciiTheme="minorHAnsi" w:hAnsiTheme="minorHAnsi"/>
          <w:color w:val="002060"/>
          <w:sz w:val="22"/>
          <w:szCs w:val="22"/>
        </w:rPr>
      </w:pPr>
    </w:p>
    <w:tbl>
      <w:tblPr>
        <w:tblW w:w="20907" w:type="dxa"/>
        <w:tblInd w:w="55" w:type="dxa"/>
        <w:tblCellMar>
          <w:left w:w="70" w:type="dxa"/>
          <w:right w:w="70" w:type="dxa"/>
        </w:tblCellMar>
        <w:tblLook w:val="04A0" w:firstRow="1" w:lastRow="0" w:firstColumn="1" w:lastColumn="0" w:noHBand="0" w:noVBand="1"/>
      </w:tblPr>
      <w:tblGrid>
        <w:gridCol w:w="20907"/>
      </w:tblGrid>
      <w:tr w:rsidR="00756404" w:rsidRPr="007B5903" w:rsidTr="00F54D0A">
        <w:trPr>
          <w:trHeight w:val="6237"/>
        </w:trPr>
        <w:tc>
          <w:tcPr>
            <w:tcW w:w="20907" w:type="dxa"/>
            <w:tcBorders>
              <w:top w:val="nil"/>
              <w:left w:val="nil"/>
              <w:bottom w:val="nil"/>
              <w:right w:val="nil"/>
            </w:tcBorders>
            <w:shd w:val="clear" w:color="auto" w:fill="auto"/>
            <w:noWrap/>
            <w:hideMark/>
          </w:tcPr>
          <w:tbl>
            <w:tblPr>
              <w:tblW w:w="8534" w:type="dxa"/>
              <w:tblInd w:w="55" w:type="dxa"/>
              <w:tblCellMar>
                <w:left w:w="0" w:type="dxa"/>
                <w:right w:w="0" w:type="dxa"/>
              </w:tblCellMar>
              <w:tblLook w:val="04A0" w:firstRow="1" w:lastRow="0" w:firstColumn="1" w:lastColumn="0" w:noHBand="0" w:noVBand="1"/>
            </w:tblPr>
            <w:tblGrid>
              <w:gridCol w:w="7818"/>
              <w:gridCol w:w="716"/>
            </w:tblGrid>
            <w:tr w:rsidR="00756404" w:rsidRPr="007B5903" w:rsidTr="00E443C8">
              <w:trPr>
                <w:trHeight w:val="288"/>
              </w:trPr>
              <w:tc>
                <w:tcPr>
                  <w:tcW w:w="7818" w:type="dxa"/>
                  <w:noWrap/>
                  <w:tcMar>
                    <w:top w:w="0" w:type="dxa"/>
                    <w:left w:w="70" w:type="dxa"/>
                    <w:bottom w:w="0" w:type="dxa"/>
                    <w:right w:w="70" w:type="dxa"/>
                  </w:tcMar>
                  <w:vAlign w:val="bottom"/>
                </w:tcPr>
                <w:p w:rsidR="00756404" w:rsidRPr="007B5903" w:rsidRDefault="00756404" w:rsidP="00756404">
                  <w:pPr>
                    <w:spacing w:before="100" w:beforeAutospacing="1"/>
                    <w:rPr>
                      <w:color w:val="002060"/>
                      <w:lang w:eastAsia="en-US"/>
                    </w:rPr>
                  </w:pPr>
                </w:p>
              </w:tc>
              <w:tc>
                <w:tcPr>
                  <w:tcW w:w="716" w:type="dxa"/>
                  <w:noWrap/>
                  <w:tcMar>
                    <w:top w:w="0" w:type="dxa"/>
                    <w:left w:w="70" w:type="dxa"/>
                    <w:bottom w:w="0" w:type="dxa"/>
                    <w:right w:w="70" w:type="dxa"/>
                  </w:tcMar>
                  <w:vAlign w:val="bottom"/>
                </w:tcPr>
                <w:p w:rsidR="00756404" w:rsidRPr="007B5903" w:rsidRDefault="00756404" w:rsidP="00E443C8">
                  <w:pPr>
                    <w:spacing w:before="100" w:beforeAutospacing="1"/>
                    <w:rPr>
                      <w:color w:val="002060"/>
                      <w:lang w:eastAsia="en-US"/>
                    </w:rPr>
                  </w:pPr>
                </w:p>
              </w:tc>
            </w:tr>
            <w:tr w:rsidR="00756404" w:rsidRPr="007B5903" w:rsidTr="00E443C8">
              <w:trPr>
                <w:trHeight w:val="288"/>
              </w:trPr>
              <w:tc>
                <w:tcPr>
                  <w:tcW w:w="7818" w:type="dxa"/>
                  <w:noWrap/>
                  <w:tcMar>
                    <w:top w:w="0" w:type="dxa"/>
                    <w:left w:w="70" w:type="dxa"/>
                    <w:bottom w:w="0" w:type="dxa"/>
                    <w:right w:w="70" w:type="dxa"/>
                  </w:tcMar>
                  <w:vAlign w:val="bottom"/>
                </w:tcPr>
                <w:p w:rsidR="00756404" w:rsidRPr="007B5903" w:rsidRDefault="00E443C8" w:rsidP="00756404">
                  <w:pPr>
                    <w:spacing w:before="100" w:beforeAutospacing="1"/>
                    <w:rPr>
                      <w:rStyle w:val="Referenciaintensa"/>
                      <w:rFonts w:asciiTheme="minorHAnsi" w:hAnsiTheme="minorHAnsi" w:cstheme="minorHAnsi"/>
                      <w:b w:val="0"/>
                      <w:color w:val="002060"/>
                    </w:rPr>
                  </w:pPr>
                  <w:r w:rsidRPr="007B5903">
                    <w:rPr>
                      <w:rStyle w:val="Referenciaintensa"/>
                      <w:rFonts w:asciiTheme="minorHAnsi" w:hAnsiTheme="minorHAnsi" w:cstheme="minorHAnsi"/>
                      <w:b w:val="0"/>
                      <w:color w:val="002060"/>
                    </w:rPr>
                    <w:t>Título                                                                                                                 Préstamos</w:t>
                  </w:r>
                </w:p>
              </w:tc>
              <w:tc>
                <w:tcPr>
                  <w:tcW w:w="716" w:type="dxa"/>
                  <w:noWrap/>
                  <w:tcMar>
                    <w:top w:w="0" w:type="dxa"/>
                    <w:left w:w="70" w:type="dxa"/>
                    <w:bottom w:w="0" w:type="dxa"/>
                    <w:right w:w="70" w:type="dxa"/>
                  </w:tcMar>
                  <w:vAlign w:val="bottom"/>
                </w:tcPr>
                <w:p w:rsidR="00756404" w:rsidRPr="007B5903" w:rsidRDefault="00756404" w:rsidP="00E443C8">
                  <w:pPr>
                    <w:spacing w:before="100" w:beforeAutospacing="1"/>
                    <w:jc w:val="center"/>
                    <w:rPr>
                      <w:color w:val="002060"/>
                      <w:lang w:eastAsia="en-US"/>
                    </w:rPr>
                  </w:pPr>
                </w:p>
              </w:tc>
            </w:tr>
            <w:tr w:rsidR="00756404" w:rsidRPr="007B5903" w:rsidTr="00E443C8">
              <w:trPr>
                <w:trHeight w:val="288"/>
              </w:trPr>
              <w:tc>
                <w:tcPr>
                  <w:tcW w:w="7818" w:type="dxa"/>
                  <w:noWrap/>
                  <w:tcMar>
                    <w:top w:w="0" w:type="dxa"/>
                    <w:left w:w="70" w:type="dxa"/>
                    <w:bottom w:w="0" w:type="dxa"/>
                    <w:right w:w="70" w:type="dxa"/>
                  </w:tcMar>
                  <w:vAlign w:val="bottom"/>
                </w:tcPr>
                <w:p w:rsidR="00756404" w:rsidRPr="007B5903" w:rsidRDefault="00756404" w:rsidP="00756404">
                  <w:pPr>
                    <w:spacing w:before="100" w:beforeAutospacing="1"/>
                    <w:rPr>
                      <w:color w:val="002060"/>
                      <w:lang w:eastAsia="en-US"/>
                    </w:rPr>
                  </w:pPr>
                </w:p>
              </w:tc>
              <w:tc>
                <w:tcPr>
                  <w:tcW w:w="716" w:type="dxa"/>
                  <w:noWrap/>
                  <w:tcMar>
                    <w:top w:w="0" w:type="dxa"/>
                    <w:left w:w="70" w:type="dxa"/>
                    <w:bottom w:w="0" w:type="dxa"/>
                    <w:right w:w="70" w:type="dxa"/>
                  </w:tcMar>
                  <w:vAlign w:val="bottom"/>
                </w:tcPr>
                <w:p w:rsidR="00756404" w:rsidRPr="007B5903" w:rsidRDefault="00756404" w:rsidP="00756404">
                  <w:pPr>
                    <w:spacing w:before="100" w:beforeAutospacing="1"/>
                    <w:jc w:val="right"/>
                    <w:rPr>
                      <w:color w:val="002060"/>
                      <w:lang w:eastAsia="en-US"/>
                    </w:rPr>
                  </w:pPr>
                </w:p>
              </w:tc>
            </w:tr>
            <w:tr w:rsidR="00756404" w:rsidRPr="007B5903" w:rsidTr="00E443C8">
              <w:trPr>
                <w:trHeight w:val="288"/>
              </w:trPr>
              <w:tc>
                <w:tcPr>
                  <w:tcW w:w="7818" w:type="dxa"/>
                  <w:noWrap/>
                  <w:tcMar>
                    <w:top w:w="0" w:type="dxa"/>
                    <w:left w:w="70" w:type="dxa"/>
                    <w:bottom w:w="0" w:type="dxa"/>
                    <w:right w:w="70" w:type="dxa"/>
                  </w:tcMar>
                  <w:vAlign w:val="bottom"/>
                </w:tcPr>
                <w:tbl>
                  <w:tblPr>
                    <w:tblW w:w="6740" w:type="dxa"/>
                    <w:tblInd w:w="55" w:type="dxa"/>
                    <w:tblCellMar>
                      <w:left w:w="70" w:type="dxa"/>
                      <w:right w:w="70" w:type="dxa"/>
                    </w:tblCellMar>
                    <w:tblLook w:val="04A0" w:firstRow="1" w:lastRow="0" w:firstColumn="1" w:lastColumn="0" w:noHBand="0" w:noVBand="1"/>
                  </w:tblPr>
                  <w:tblGrid>
                    <w:gridCol w:w="2780"/>
                    <w:gridCol w:w="1240"/>
                    <w:gridCol w:w="2040"/>
                    <w:gridCol w:w="680"/>
                  </w:tblGrid>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San Leonardo de Yagüe</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47</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proofErr w:type="spellStart"/>
                        <w:r w:rsidRPr="007B5903">
                          <w:rPr>
                            <w:rFonts w:ascii="Calibri" w:eastAsia="Times New Roman" w:hAnsi="Calibri"/>
                            <w:color w:val="002060"/>
                          </w:rPr>
                          <w:t>Torrelaguna</w:t>
                        </w:r>
                        <w:proofErr w:type="spellEnd"/>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45</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 xml:space="preserve">Checa </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35</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 xml:space="preserve">Tragacete </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33</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Valdepeñas de la Sierra</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32</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 xml:space="preserve">Jaén </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31</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proofErr w:type="spellStart"/>
                        <w:r w:rsidRPr="007B5903">
                          <w:rPr>
                            <w:rFonts w:ascii="Calibri" w:eastAsia="Times New Roman" w:hAnsi="Calibri"/>
                            <w:color w:val="002060"/>
                          </w:rPr>
                          <w:t>Atienza</w:t>
                        </w:r>
                        <w:proofErr w:type="spellEnd"/>
                        <w:r w:rsidRPr="007B5903">
                          <w:rPr>
                            <w:rFonts w:ascii="Calibri" w:eastAsia="Times New Roman" w:hAnsi="Calibri"/>
                            <w:color w:val="002060"/>
                          </w:rPr>
                          <w:t xml:space="preserve"> </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30</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proofErr w:type="spellStart"/>
                        <w:r w:rsidRPr="007B5903">
                          <w:rPr>
                            <w:rFonts w:ascii="Calibri" w:eastAsia="Times New Roman" w:hAnsi="Calibri"/>
                            <w:color w:val="002060"/>
                          </w:rPr>
                          <w:t>Turégano</w:t>
                        </w:r>
                        <w:proofErr w:type="spellEnd"/>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28</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proofErr w:type="spellStart"/>
                        <w:r w:rsidRPr="007B5903">
                          <w:rPr>
                            <w:rFonts w:ascii="Calibri" w:eastAsia="Times New Roman" w:hAnsi="Calibri"/>
                            <w:color w:val="002060"/>
                          </w:rPr>
                          <w:t>Hiendelaencina</w:t>
                        </w:r>
                        <w:proofErr w:type="spellEnd"/>
                        <w:r w:rsidRPr="007B5903">
                          <w:rPr>
                            <w:rFonts w:ascii="Calibri" w:eastAsia="Times New Roman" w:hAnsi="Calibri"/>
                            <w:color w:val="002060"/>
                          </w:rPr>
                          <w:t xml:space="preserve"> </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27</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 xml:space="preserve">Valera de Abajo </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27</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Madrid</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21</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 xml:space="preserve">Segovia </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20</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Alora</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19</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 xml:space="preserve">La </w:t>
                        </w:r>
                        <w:proofErr w:type="spellStart"/>
                        <w:r w:rsidRPr="007B5903">
                          <w:rPr>
                            <w:rFonts w:ascii="Calibri" w:eastAsia="Times New Roman" w:hAnsi="Calibri"/>
                            <w:color w:val="002060"/>
                          </w:rPr>
                          <w:t>Pola</w:t>
                        </w:r>
                        <w:proofErr w:type="spellEnd"/>
                        <w:r w:rsidRPr="007B5903">
                          <w:rPr>
                            <w:rFonts w:ascii="Calibri" w:eastAsia="Times New Roman" w:hAnsi="Calibri"/>
                            <w:color w:val="002060"/>
                          </w:rPr>
                          <w:t xml:space="preserve"> de </w:t>
                        </w:r>
                        <w:proofErr w:type="spellStart"/>
                        <w:r w:rsidRPr="007B5903">
                          <w:rPr>
                            <w:rFonts w:ascii="Calibri" w:eastAsia="Times New Roman" w:hAnsi="Calibri"/>
                            <w:color w:val="002060"/>
                          </w:rPr>
                          <w:t>Gordón</w:t>
                        </w:r>
                        <w:proofErr w:type="spellEnd"/>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18</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proofErr w:type="spellStart"/>
                        <w:r w:rsidRPr="007B5903">
                          <w:rPr>
                            <w:rFonts w:ascii="Calibri" w:eastAsia="Times New Roman" w:hAnsi="Calibri"/>
                            <w:color w:val="002060"/>
                          </w:rPr>
                          <w:t>Jadraque</w:t>
                        </w:r>
                        <w:proofErr w:type="spellEnd"/>
                        <w:r w:rsidRPr="007B5903">
                          <w:rPr>
                            <w:rFonts w:ascii="Calibri" w:eastAsia="Times New Roman" w:hAnsi="Calibri"/>
                            <w:color w:val="002060"/>
                          </w:rPr>
                          <w:t xml:space="preserve"> </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18</w:t>
                        </w:r>
                      </w:p>
                    </w:tc>
                  </w:tr>
                  <w:tr w:rsidR="00E443C8" w:rsidRPr="007B5903" w:rsidTr="00E443C8">
                    <w:trPr>
                      <w:trHeight w:val="288"/>
                    </w:trPr>
                    <w:tc>
                      <w:tcPr>
                        <w:tcW w:w="2780" w:type="dxa"/>
                        <w:tcBorders>
                          <w:top w:val="nil"/>
                          <w:left w:val="nil"/>
                          <w:bottom w:val="nil"/>
                          <w:right w:val="nil"/>
                        </w:tcBorders>
                        <w:shd w:val="clear" w:color="auto" w:fill="auto"/>
                        <w:noWrap/>
                        <w:vAlign w:val="bottom"/>
                        <w:hideMark/>
                      </w:tcPr>
                      <w:p w:rsidR="00E443C8" w:rsidRPr="007B5903" w:rsidRDefault="00E443C8" w:rsidP="00E443C8">
                        <w:pPr>
                          <w:rPr>
                            <w:rFonts w:ascii="Calibri" w:eastAsia="Times New Roman" w:hAnsi="Calibri"/>
                            <w:color w:val="002060"/>
                          </w:rPr>
                        </w:pPr>
                        <w:r w:rsidRPr="007B5903">
                          <w:rPr>
                            <w:rFonts w:ascii="Calibri" w:eastAsia="Times New Roman" w:hAnsi="Calibri"/>
                            <w:color w:val="002060"/>
                          </w:rPr>
                          <w:t>Colmenar Viejo</w:t>
                        </w:r>
                      </w:p>
                    </w:tc>
                    <w:tc>
                      <w:tcPr>
                        <w:tcW w:w="12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2040" w:type="dxa"/>
                        <w:tcBorders>
                          <w:top w:val="nil"/>
                          <w:left w:val="nil"/>
                          <w:bottom w:val="nil"/>
                          <w:right w:val="nil"/>
                        </w:tcBorders>
                        <w:shd w:val="clear" w:color="auto" w:fill="auto"/>
                        <w:noWrap/>
                        <w:vAlign w:val="bottom"/>
                      </w:tcPr>
                      <w:p w:rsidR="00E443C8" w:rsidRPr="007B5903" w:rsidRDefault="00E443C8" w:rsidP="00E443C8">
                        <w:pPr>
                          <w:rPr>
                            <w:rFonts w:ascii="Calibri" w:eastAsia="Times New Roman" w:hAnsi="Calibri"/>
                            <w:color w:val="002060"/>
                          </w:rPr>
                        </w:pPr>
                      </w:p>
                    </w:tc>
                    <w:tc>
                      <w:tcPr>
                        <w:tcW w:w="680" w:type="dxa"/>
                        <w:tcBorders>
                          <w:top w:val="nil"/>
                          <w:left w:val="nil"/>
                          <w:bottom w:val="nil"/>
                          <w:right w:val="nil"/>
                        </w:tcBorders>
                        <w:shd w:val="clear" w:color="auto" w:fill="auto"/>
                        <w:noWrap/>
                        <w:vAlign w:val="bottom"/>
                        <w:hideMark/>
                      </w:tcPr>
                      <w:p w:rsidR="00E443C8" w:rsidRPr="007B5903" w:rsidRDefault="00E443C8" w:rsidP="00E443C8">
                        <w:pPr>
                          <w:jc w:val="right"/>
                          <w:rPr>
                            <w:rFonts w:ascii="Calibri" w:eastAsia="Times New Roman" w:hAnsi="Calibri"/>
                            <w:color w:val="002060"/>
                          </w:rPr>
                        </w:pPr>
                        <w:r w:rsidRPr="007B5903">
                          <w:rPr>
                            <w:rFonts w:ascii="Calibri" w:eastAsia="Times New Roman" w:hAnsi="Calibri"/>
                            <w:color w:val="002060"/>
                          </w:rPr>
                          <w:t>17</w:t>
                        </w:r>
                      </w:p>
                    </w:tc>
                  </w:tr>
                </w:tbl>
                <w:p w:rsidR="00756404" w:rsidRPr="007B5903" w:rsidRDefault="00756404" w:rsidP="00756404">
                  <w:pPr>
                    <w:spacing w:before="100" w:beforeAutospacing="1"/>
                    <w:rPr>
                      <w:color w:val="002060"/>
                      <w:lang w:eastAsia="en-US"/>
                    </w:rPr>
                  </w:pPr>
                </w:p>
              </w:tc>
              <w:tc>
                <w:tcPr>
                  <w:tcW w:w="716" w:type="dxa"/>
                  <w:noWrap/>
                  <w:tcMar>
                    <w:top w:w="0" w:type="dxa"/>
                    <w:left w:w="70" w:type="dxa"/>
                    <w:bottom w:w="0" w:type="dxa"/>
                    <w:right w:w="70" w:type="dxa"/>
                  </w:tcMar>
                  <w:vAlign w:val="bottom"/>
                </w:tcPr>
                <w:p w:rsidR="00756404" w:rsidRPr="007B5903" w:rsidRDefault="00756404" w:rsidP="00756404">
                  <w:pPr>
                    <w:spacing w:before="100" w:beforeAutospacing="1"/>
                    <w:jc w:val="right"/>
                    <w:rPr>
                      <w:color w:val="002060"/>
                      <w:lang w:eastAsia="en-US"/>
                    </w:rPr>
                  </w:pPr>
                </w:p>
              </w:tc>
            </w:tr>
            <w:tr w:rsidR="00756404" w:rsidRPr="007B5903" w:rsidTr="00E443C8">
              <w:trPr>
                <w:trHeight w:val="288"/>
              </w:trPr>
              <w:tc>
                <w:tcPr>
                  <w:tcW w:w="7818" w:type="dxa"/>
                  <w:noWrap/>
                  <w:tcMar>
                    <w:top w:w="0" w:type="dxa"/>
                    <w:left w:w="70" w:type="dxa"/>
                    <w:bottom w:w="0" w:type="dxa"/>
                    <w:right w:w="70" w:type="dxa"/>
                  </w:tcMar>
                  <w:vAlign w:val="bottom"/>
                </w:tcPr>
                <w:p w:rsidR="00756404" w:rsidRPr="007B5903" w:rsidRDefault="00756404" w:rsidP="00756404">
                  <w:pPr>
                    <w:spacing w:before="100" w:beforeAutospacing="1"/>
                    <w:rPr>
                      <w:color w:val="002060"/>
                      <w:lang w:eastAsia="en-US"/>
                    </w:rPr>
                  </w:pPr>
                </w:p>
              </w:tc>
              <w:tc>
                <w:tcPr>
                  <w:tcW w:w="716" w:type="dxa"/>
                  <w:noWrap/>
                  <w:tcMar>
                    <w:top w:w="0" w:type="dxa"/>
                    <w:left w:w="70" w:type="dxa"/>
                    <w:bottom w:w="0" w:type="dxa"/>
                    <w:right w:w="70" w:type="dxa"/>
                  </w:tcMar>
                  <w:vAlign w:val="bottom"/>
                </w:tcPr>
                <w:p w:rsidR="00756404" w:rsidRPr="007B5903" w:rsidRDefault="00756404" w:rsidP="00756404">
                  <w:pPr>
                    <w:spacing w:before="100" w:beforeAutospacing="1"/>
                    <w:jc w:val="right"/>
                    <w:rPr>
                      <w:color w:val="002060"/>
                      <w:lang w:eastAsia="en-US"/>
                    </w:rPr>
                  </w:pPr>
                </w:p>
              </w:tc>
            </w:tr>
          </w:tbl>
          <w:p w:rsidR="00756404" w:rsidRPr="007B5903" w:rsidRDefault="00F54D0A" w:rsidP="00F54D0A">
            <w:pPr>
              <w:tabs>
                <w:tab w:val="left" w:pos="2846"/>
              </w:tabs>
              <w:rPr>
                <w:color w:val="002060"/>
              </w:rPr>
            </w:pPr>
            <w:r>
              <w:rPr>
                <w:color w:val="002060"/>
              </w:rPr>
              <w:tab/>
            </w:r>
          </w:p>
        </w:tc>
      </w:tr>
      <w:tr w:rsidR="00F54D0A" w:rsidRPr="007B5903" w:rsidTr="00756404">
        <w:trPr>
          <w:trHeight w:val="300"/>
        </w:trPr>
        <w:tc>
          <w:tcPr>
            <w:tcW w:w="20907" w:type="dxa"/>
            <w:tcBorders>
              <w:top w:val="nil"/>
              <w:left w:val="nil"/>
              <w:bottom w:val="nil"/>
              <w:right w:val="nil"/>
            </w:tcBorders>
            <w:shd w:val="clear" w:color="auto" w:fill="auto"/>
            <w:noWrap/>
          </w:tcPr>
          <w:p w:rsidR="00F54D0A" w:rsidRPr="007B5903" w:rsidRDefault="00F54D0A" w:rsidP="00756404">
            <w:pPr>
              <w:rPr>
                <w:color w:val="002060"/>
              </w:rPr>
            </w:pPr>
          </w:p>
        </w:tc>
      </w:tr>
    </w:tbl>
    <w:p w:rsidR="00976F3F" w:rsidRPr="001F5131" w:rsidRDefault="00976F3F" w:rsidP="00756404">
      <w:pPr>
        <w:spacing w:after="200" w:line="276" w:lineRule="auto"/>
        <w:rPr>
          <w:rFonts w:asciiTheme="minorHAnsi" w:hAnsiTheme="minorHAnsi"/>
          <w:color w:val="002060"/>
          <w:sz w:val="22"/>
          <w:szCs w:val="22"/>
        </w:rPr>
      </w:pPr>
      <w:bookmarkStart w:id="3" w:name="OLE_LINK1"/>
      <w:bookmarkEnd w:id="2"/>
      <w:r w:rsidRPr="001F5131">
        <w:rPr>
          <w:rFonts w:asciiTheme="minorHAnsi" w:hAnsiTheme="minorHAnsi"/>
          <w:b/>
          <w:color w:val="002060"/>
          <w:sz w:val="22"/>
          <w:szCs w:val="22"/>
        </w:rPr>
        <w:t>VI.  PRÉSTAMO INTERBIBLIOTECARIO (P.I.)</w:t>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Este servicio es uno de los mejor valorados por investigadores y profesores de la Facultad y de la UCM en general.</w:t>
      </w:r>
    </w:p>
    <w:p w:rsidR="00976F3F" w:rsidRPr="007B5903" w:rsidRDefault="00976F3F" w:rsidP="00976F3F">
      <w:pPr>
        <w:jc w:val="both"/>
        <w:rPr>
          <w:rFonts w:asciiTheme="minorHAnsi" w:hAnsiTheme="minorHAnsi"/>
          <w:b/>
          <w:color w:val="002060"/>
          <w:sz w:val="22"/>
          <w:szCs w:val="22"/>
        </w:rPr>
      </w:pPr>
    </w:p>
    <w:p w:rsidR="00976F3F" w:rsidRPr="007B5903" w:rsidRDefault="00AB360F" w:rsidP="00976F3F">
      <w:pPr>
        <w:jc w:val="both"/>
        <w:rPr>
          <w:rFonts w:asciiTheme="minorHAnsi" w:hAnsiTheme="minorHAnsi"/>
          <w:color w:val="002060"/>
          <w:sz w:val="22"/>
          <w:szCs w:val="22"/>
        </w:rPr>
      </w:pPr>
      <w:r w:rsidRPr="007B5903">
        <w:rPr>
          <w:rFonts w:asciiTheme="minorHAnsi" w:hAnsiTheme="minorHAnsi"/>
          <w:color w:val="002060"/>
          <w:sz w:val="22"/>
          <w:szCs w:val="22"/>
        </w:rPr>
        <w:t>Durante la última década (período 2007-2016)</w:t>
      </w:r>
      <w:r w:rsidR="00976F3F" w:rsidRPr="007B5903">
        <w:rPr>
          <w:rFonts w:asciiTheme="minorHAnsi" w:hAnsiTheme="minorHAnsi"/>
          <w:color w:val="002060"/>
          <w:sz w:val="22"/>
          <w:szCs w:val="22"/>
        </w:rPr>
        <w:t xml:space="preserve"> </w:t>
      </w:r>
      <w:r w:rsidRPr="007B5903">
        <w:rPr>
          <w:rFonts w:asciiTheme="minorHAnsi" w:hAnsiTheme="minorHAnsi"/>
          <w:color w:val="002060"/>
          <w:sz w:val="22"/>
          <w:szCs w:val="22"/>
        </w:rPr>
        <w:t xml:space="preserve">se llega a una cota máxima de 1.160 transacciones de préstamo </w:t>
      </w:r>
      <w:proofErr w:type="spellStart"/>
      <w:r w:rsidRPr="007B5903">
        <w:rPr>
          <w:rFonts w:asciiTheme="minorHAnsi" w:hAnsiTheme="minorHAnsi"/>
          <w:color w:val="002060"/>
          <w:sz w:val="22"/>
          <w:szCs w:val="22"/>
        </w:rPr>
        <w:t>interbibliotecario</w:t>
      </w:r>
      <w:proofErr w:type="spellEnd"/>
      <w:r w:rsidRPr="007B5903">
        <w:rPr>
          <w:rFonts w:asciiTheme="minorHAnsi" w:hAnsiTheme="minorHAnsi"/>
          <w:color w:val="002060"/>
          <w:sz w:val="22"/>
          <w:szCs w:val="22"/>
        </w:rPr>
        <w:t xml:space="preserve"> en el año 2010 (P.I.</w:t>
      </w:r>
      <w:r w:rsidR="003E5183" w:rsidRPr="007B5903">
        <w:rPr>
          <w:rFonts w:asciiTheme="minorHAnsi" w:hAnsiTheme="minorHAnsi"/>
          <w:color w:val="002060"/>
          <w:sz w:val="22"/>
          <w:szCs w:val="22"/>
        </w:rPr>
        <w:t xml:space="preserve"> nacional e internacional</w:t>
      </w:r>
      <w:r w:rsidRPr="007B5903">
        <w:rPr>
          <w:rFonts w:asciiTheme="minorHAnsi" w:hAnsiTheme="minorHAnsi"/>
          <w:color w:val="002060"/>
          <w:sz w:val="22"/>
          <w:szCs w:val="22"/>
        </w:rPr>
        <w:t>: documentos solicitados por la biblioteca de geológicas más documentos suministrados por ésta)</w:t>
      </w:r>
      <w:r w:rsidR="003E5183" w:rsidRPr="007B5903">
        <w:rPr>
          <w:rFonts w:asciiTheme="minorHAnsi" w:hAnsiTheme="minorHAnsi"/>
          <w:color w:val="002060"/>
          <w:sz w:val="22"/>
          <w:szCs w:val="22"/>
        </w:rPr>
        <w:t xml:space="preserve">. A partir de ese año se produce un descenso progresivo considerable hasta las 445 transacciones en 2015, que supone un 61,55% menos de operaciones. En este año 2016 sucede un ligero incremento de P.I. con 662 (66,7%), muy lejos de la cota de 2010  </w:t>
      </w:r>
    </w:p>
    <w:p w:rsidR="003E5183" w:rsidRPr="007B5903" w:rsidRDefault="003E5183"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En los últimos años se han producido pequeñas oscilaciones, </w:t>
      </w:r>
      <w:r w:rsidR="00F54D0A">
        <w:rPr>
          <w:rFonts w:asciiTheme="minorHAnsi" w:hAnsiTheme="minorHAnsi"/>
          <w:color w:val="002060"/>
          <w:sz w:val="22"/>
          <w:szCs w:val="22"/>
        </w:rPr>
        <w:t>con</w:t>
      </w:r>
      <w:r w:rsidRPr="007B5903">
        <w:rPr>
          <w:rFonts w:asciiTheme="minorHAnsi" w:hAnsiTheme="minorHAnsi"/>
          <w:color w:val="002060"/>
          <w:sz w:val="22"/>
          <w:szCs w:val="22"/>
        </w:rPr>
        <w:t xml:space="preserve"> cantidad</w:t>
      </w:r>
      <w:r w:rsidR="00F54D0A">
        <w:rPr>
          <w:rFonts w:asciiTheme="minorHAnsi" w:hAnsiTheme="minorHAnsi"/>
          <w:color w:val="002060"/>
          <w:sz w:val="22"/>
          <w:szCs w:val="22"/>
        </w:rPr>
        <w:t>es</w:t>
      </w:r>
      <w:r w:rsidRPr="007B5903">
        <w:rPr>
          <w:rFonts w:asciiTheme="minorHAnsi" w:hAnsiTheme="minorHAnsi"/>
          <w:color w:val="002060"/>
          <w:sz w:val="22"/>
          <w:szCs w:val="22"/>
        </w:rPr>
        <w:t xml:space="preserve"> total</w:t>
      </w:r>
      <w:r w:rsidR="00F54D0A">
        <w:rPr>
          <w:rFonts w:asciiTheme="minorHAnsi" w:hAnsiTheme="minorHAnsi"/>
          <w:color w:val="002060"/>
          <w:sz w:val="22"/>
          <w:szCs w:val="22"/>
        </w:rPr>
        <w:t>es en torno</w:t>
      </w:r>
      <w:r w:rsidRPr="007B5903">
        <w:rPr>
          <w:rFonts w:asciiTheme="minorHAnsi" w:hAnsiTheme="minorHAnsi"/>
          <w:color w:val="002060"/>
          <w:sz w:val="22"/>
          <w:szCs w:val="22"/>
        </w:rPr>
        <w:t xml:space="preserve"> a las 1.000 transacciones</w:t>
      </w:r>
      <w:r w:rsidR="00F54D0A">
        <w:rPr>
          <w:rFonts w:asciiTheme="minorHAnsi" w:hAnsiTheme="minorHAnsi"/>
          <w:color w:val="002060"/>
          <w:sz w:val="22"/>
          <w:szCs w:val="22"/>
        </w:rPr>
        <w:t xml:space="preserve"> hasta 2012</w:t>
      </w:r>
      <w:r w:rsidRPr="007B5903">
        <w:rPr>
          <w:rFonts w:asciiTheme="minorHAnsi" w:hAnsiTheme="minorHAnsi"/>
          <w:color w:val="002060"/>
          <w:sz w:val="22"/>
          <w:szCs w:val="22"/>
        </w:rPr>
        <w:t>. Ha sido en 2013 cuando se ha bajado de esa cifra a 923 documentos, descenso que en 2</w:t>
      </w:r>
      <w:r w:rsidR="00797C08" w:rsidRPr="007B5903">
        <w:rPr>
          <w:rFonts w:asciiTheme="minorHAnsi" w:hAnsiTheme="minorHAnsi"/>
          <w:color w:val="002060"/>
          <w:sz w:val="22"/>
          <w:szCs w:val="22"/>
        </w:rPr>
        <w:t xml:space="preserve">014 ha llegado hasta los 773, </w:t>
      </w:r>
      <w:r w:rsidRPr="007B5903">
        <w:rPr>
          <w:rFonts w:asciiTheme="minorHAnsi" w:hAnsiTheme="minorHAnsi"/>
          <w:color w:val="002060"/>
          <w:sz w:val="22"/>
          <w:szCs w:val="22"/>
        </w:rPr>
        <w:t>en 2015 a los 442</w:t>
      </w:r>
      <w:r w:rsidR="00797C08" w:rsidRPr="007B5903">
        <w:rPr>
          <w:rFonts w:asciiTheme="minorHAnsi" w:hAnsiTheme="minorHAnsi"/>
          <w:color w:val="002060"/>
          <w:sz w:val="22"/>
          <w:szCs w:val="22"/>
        </w:rPr>
        <w:t xml:space="preserve"> y en 2016, 662</w:t>
      </w:r>
      <w:r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Esta tendencia</w:t>
      </w:r>
      <w:r w:rsidR="003E5183" w:rsidRPr="007B5903">
        <w:rPr>
          <w:rFonts w:asciiTheme="minorHAnsi" w:hAnsiTheme="minorHAnsi"/>
          <w:color w:val="002060"/>
          <w:sz w:val="22"/>
          <w:szCs w:val="22"/>
        </w:rPr>
        <w:t xml:space="preserve"> descende</w:t>
      </w:r>
      <w:r w:rsidR="00797C08" w:rsidRPr="007B5903">
        <w:rPr>
          <w:rFonts w:asciiTheme="minorHAnsi" w:hAnsiTheme="minorHAnsi"/>
          <w:color w:val="002060"/>
          <w:sz w:val="22"/>
          <w:szCs w:val="22"/>
        </w:rPr>
        <w:t>nte</w:t>
      </w:r>
      <w:r w:rsidRPr="007B5903">
        <w:rPr>
          <w:rFonts w:asciiTheme="minorHAnsi" w:hAnsiTheme="minorHAnsi"/>
          <w:color w:val="002060"/>
          <w:sz w:val="22"/>
          <w:szCs w:val="22"/>
        </w:rPr>
        <w:t xml:space="preserve"> se debe, fundamentalmente, al elevado número de recursos electrónicos a texto completo en la UCM, tendencia que consolida la cada vez mayor accesibilidad de las revistas electrónicas.</w:t>
      </w:r>
      <w:r w:rsidR="00797C08" w:rsidRPr="007B5903">
        <w:rPr>
          <w:rFonts w:asciiTheme="minorHAnsi" w:hAnsiTheme="minorHAnsi"/>
          <w:color w:val="002060"/>
          <w:sz w:val="22"/>
          <w:szCs w:val="22"/>
        </w:rPr>
        <w:t xml:space="preserve"> Por consiguiente, será difícil alcanzar cifras superiores a las 1000 transacciones del período 2007-2012.</w:t>
      </w:r>
    </w:p>
    <w:p w:rsidR="00976F3F" w:rsidRPr="007B5903" w:rsidRDefault="00976F3F" w:rsidP="00976F3F">
      <w:pPr>
        <w:tabs>
          <w:tab w:val="left" w:pos="5040"/>
        </w:tabs>
        <w:jc w:val="both"/>
        <w:rPr>
          <w:rFonts w:asciiTheme="minorHAnsi" w:hAnsiTheme="minorHAnsi"/>
          <w:b/>
          <w:color w:val="002060"/>
          <w:sz w:val="22"/>
          <w:szCs w:val="22"/>
        </w:rPr>
      </w:pPr>
      <w:r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A continuación se recoge la evolución de los datos globales del Préstamo </w:t>
      </w:r>
      <w:proofErr w:type="spellStart"/>
      <w:r w:rsidRPr="007B5903">
        <w:rPr>
          <w:rFonts w:asciiTheme="minorHAnsi" w:hAnsiTheme="minorHAnsi"/>
          <w:color w:val="002060"/>
          <w:sz w:val="22"/>
          <w:szCs w:val="22"/>
        </w:rPr>
        <w:t>Interbibliotecario</w:t>
      </w:r>
      <w:proofErr w:type="spellEnd"/>
      <w:r w:rsidRPr="007B5903">
        <w:rPr>
          <w:rFonts w:asciiTheme="minorHAnsi" w:hAnsiTheme="minorHAnsi"/>
          <w:color w:val="002060"/>
          <w:sz w:val="22"/>
          <w:szCs w:val="22"/>
        </w:rPr>
        <w:t xml:space="preserve"> en la Bibliot</w:t>
      </w:r>
      <w:r w:rsidR="003E5183" w:rsidRPr="007B5903">
        <w:rPr>
          <w:rFonts w:asciiTheme="minorHAnsi" w:hAnsiTheme="minorHAnsi"/>
          <w:color w:val="002060"/>
          <w:sz w:val="22"/>
          <w:szCs w:val="22"/>
        </w:rPr>
        <w:t>eca de Geológicas en la última década</w:t>
      </w:r>
      <w:r w:rsidRPr="007B5903">
        <w:rPr>
          <w:rFonts w:asciiTheme="minorHAnsi" w:hAnsiTheme="minorHAnsi"/>
          <w:color w:val="002060"/>
          <w:sz w:val="22"/>
          <w:szCs w:val="22"/>
        </w:rPr>
        <w:t xml:space="preserve">. </w:t>
      </w:r>
    </w:p>
    <w:p w:rsidR="00976F3F" w:rsidRDefault="00976F3F" w:rsidP="00976F3F">
      <w:pPr>
        <w:jc w:val="center"/>
        <w:rPr>
          <w:rFonts w:asciiTheme="minorHAnsi" w:hAnsiTheme="minorHAnsi"/>
          <w:b/>
          <w:noProof/>
          <w:color w:val="002060"/>
          <w:sz w:val="22"/>
          <w:szCs w:val="22"/>
        </w:rPr>
      </w:pPr>
    </w:p>
    <w:p w:rsidR="00F54D0A" w:rsidRDefault="00F54D0A" w:rsidP="00976F3F">
      <w:pPr>
        <w:jc w:val="center"/>
        <w:rPr>
          <w:rFonts w:asciiTheme="minorHAnsi" w:hAnsiTheme="minorHAnsi"/>
          <w:b/>
          <w:noProof/>
          <w:color w:val="002060"/>
          <w:sz w:val="22"/>
          <w:szCs w:val="22"/>
        </w:rPr>
      </w:pPr>
    </w:p>
    <w:p w:rsidR="00F54D0A" w:rsidRPr="007B5903" w:rsidRDefault="00F54D0A" w:rsidP="00976F3F">
      <w:pPr>
        <w:jc w:val="center"/>
        <w:rPr>
          <w:rFonts w:asciiTheme="minorHAnsi" w:hAnsiTheme="minorHAnsi"/>
          <w:b/>
          <w:noProof/>
          <w:color w:val="002060"/>
          <w:sz w:val="22"/>
          <w:szCs w:val="22"/>
        </w:rPr>
      </w:pPr>
    </w:p>
    <w:p w:rsidR="003E5183" w:rsidRPr="007B5903" w:rsidRDefault="003E5183" w:rsidP="003E5183">
      <w:pPr>
        <w:jc w:val="center"/>
        <w:rPr>
          <w:rFonts w:asciiTheme="minorHAnsi" w:hAnsiTheme="minorHAnsi"/>
          <w:b/>
          <w:noProof/>
          <w:color w:val="002060"/>
          <w:sz w:val="22"/>
          <w:szCs w:val="2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95"/>
        <w:gridCol w:w="969"/>
        <w:gridCol w:w="694"/>
        <w:gridCol w:w="968"/>
        <w:gridCol w:w="830"/>
        <w:gridCol w:w="831"/>
        <w:gridCol w:w="818"/>
        <w:gridCol w:w="688"/>
        <w:gridCol w:w="627"/>
        <w:gridCol w:w="627"/>
        <w:gridCol w:w="657"/>
        <w:gridCol w:w="16"/>
        <w:gridCol w:w="657"/>
        <w:gridCol w:w="16"/>
      </w:tblGrid>
      <w:tr w:rsidR="003E5183" w:rsidRPr="007B5903" w:rsidTr="001D3B1D">
        <w:trPr>
          <w:trHeight w:val="131"/>
          <w:jc w:val="center"/>
        </w:trPr>
        <w:tc>
          <w:tcPr>
            <w:tcW w:w="587" w:type="dxa"/>
            <w:tcBorders>
              <w:top w:val="single" w:sz="4" w:space="0" w:color="auto"/>
              <w:left w:val="single" w:sz="4" w:space="0" w:color="auto"/>
              <w:bottom w:val="single" w:sz="4" w:space="0" w:color="auto"/>
              <w:right w:val="nil"/>
            </w:tcBorders>
            <w:shd w:val="clear" w:color="000000" w:fill="F2F2F2"/>
            <w:noWrap/>
            <w:vAlign w:val="center"/>
            <w:hideMark/>
          </w:tcPr>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 </w:t>
            </w:r>
          </w:p>
        </w:tc>
        <w:tc>
          <w:tcPr>
            <w:tcW w:w="795" w:type="dxa"/>
            <w:tcBorders>
              <w:top w:val="single" w:sz="4" w:space="0" w:color="auto"/>
              <w:left w:val="nil"/>
              <w:bottom w:val="single" w:sz="4" w:space="0" w:color="auto"/>
              <w:right w:val="nil"/>
            </w:tcBorders>
            <w:shd w:val="clear" w:color="000000" w:fill="F2F2F2"/>
            <w:noWrap/>
            <w:vAlign w:val="center"/>
            <w:hideMark/>
          </w:tcPr>
          <w:p w:rsidR="003E5183" w:rsidRPr="007B5903" w:rsidRDefault="003E5183" w:rsidP="001D3B1D">
            <w:pPr>
              <w:jc w:val="center"/>
              <w:rPr>
                <w:rFonts w:asciiTheme="minorHAnsi" w:hAnsiTheme="minorHAnsi"/>
                <w:color w:val="002060"/>
              </w:rPr>
            </w:pPr>
          </w:p>
        </w:tc>
        <w:tc>
          <w:tcPr>
            <w:tcW w:w="969" w:type="dxa"/>
            <w:tcBorders>
              <w:top w:val="single" w:sz="4" w:space="0" w:color="auto"/>
              <w:left w:val="nil"/>
              <w:bottom w:val="single" w:sz="4" w:space="0" w:color="auto"/>
              <w:right w:val="single" w:sz="4" w:space="0" w:color="auto"/>
            </w:tcBorders>
            <w:shd w:val="clear" w:color="000000" w:fill="F2F2F2"/>
            <w:noWrap/>
            <w:vAlign w:val="center"/>
            <w:hideMark/>
          </w:tcPr>
          <w:p w:rsidR="003E5183" w:rsidRPr="007B5903" w:rsidRDefault="003E5183" w:rsidP="001D3B1D">
            <w:pPr>
              <w:jc w:val="center"/>
              <w:rPr>
                <w:rFonts w:asciiTheme="minorHAnsi" w:hAnsiTheme="minorHAnsi"/>
                <w:color w:val="002060"/>
              </w:rPr>
            </w:pPr>
          </w:p>
        </w:tc>
        <w:tc>
          <w:tcPr>
            <w:tcW w:w="694" w:type="dxa"/>
            <w:shd w:val="clear" w:color="000000" w:fill="F2F2F2"/>
            <w:noWrap/>
            <w:vAlign w:val="bottom"/>
            <w:hideMark/>
          </w:tcPr>
          <w:p w:rsidR="003E5183" w:rsidRPr="007B5903" w:rsidRDefault="003E5183" w:rsidP="001D3B1D">
            <w:pPr>
              <w:jc w:val="center"/>
              <w:rPr>
                <w:rFonts w:asciiTheme="minorHAnsi" w:hAnsiTheme="minorHAnsi"/>
                <w:bCs/>
                <w:color w:val="002060"/>
              </w:rPr>
            </w:pPr>
            <w:r w:rsidRPr="007B5903">
              <w:rPr>
                <w:rFonts w:asciiTheme="minorHAnsi" w:hAnsiTheme="minorHAnsi"/>
                <w:bCs/>
                <w:color w:val="002060"/>
                <w:sz w:val="22"/>
                <w:szCs w:val="22"/>
              </w:rPr>
              <w:t>2007</w:t>
            </w:r>
          </w:p>
        </w:tc>
        <w:tc>
          <w:tcPr>
            <w:tcW w:w="968" w:type="dxa"/>
            <w:shd w:val="clear" w:color="000000" w:fill="F2F2F2"/>
            <w:noWrap/>
            <w:vAlign w:val="bottom"/>
            <w:hideMark/>
          </w:tcPr>
          <w:p w:rsidR="003E5183" w:rsidRPr="007B5903" w:rsidRDefault="003E5183" w:rsidP="001D3B1D">
            <w:pPr>
              <w:jc w:val="center"/>
              <w:rPr>
                <w:rFonts w:asciiTheme="minorHAnsi" w:hAnsiTheme="minorHAnsi"/>
                <w:bCs/>
                <w:color w:val="002060"/>
              </w:rPr>
            </w:pPr>
            <w:r w:rsidRPr="007B5903">
              <w:rPr>
                <w:rFonts w:asciiTheme="minorHAnsi" w:hAnsiTheme="minorHAnsi"/>
                <w:bCs/>
                <w:color w:val="002060"/>
                <w:sz w:val="22"/>
                <w:szCs w:val="22"/>
              </w:rPr>
              <w:t>2008</w:t>
            </w:r>
          </w:p>
        </w:tc>
        <w:tc>
          <w:tcPr>
            <w:tcW w:w="830" w:type="dxa"/>
            <w:shd w:val="clear" w:color="000000" w:fill="F2F2F2"/>
            <w:noWrap/>
            <w:vAlign w:val="bottom"/>
            <w:hideMark/>
          </w:tcPr>
          <w:p w:rsidR="003E5183" w:rsidRPr="007B5903" w:rsidRDefault="003E5183" w:rsidP="001D3B1D">
            <w:pPr>
              <w:jc w:val="center"/>
              <w:rPr>
                <w:rFonts w:asciiTheme="minorHAnsi" w:hAnsiTheme="minorHAnsi"/>
                <w:bCs/>
                <w:color w:val="002060"/>
              </w:rPr>
            </w:pPr>
            <w:r w:rsidRPr="007B5903">
              <w:rPr>
                <w:rFonts w:asciiTheme="minorHAnsi" w:hAnsiTheme="minorHAnsi"/>
                <w:bCs/>
                <w:color w:val="002060"/>
                <w:sz w:val="22"/>
                <w:szCs w:val="22"/>
              </w:rPr>
              <w:t>2009</w:t>
            </w:r>
          </w:p>
        </w:tc>
        <w:tc>
          <w:tcPr>
            <w:tcW w:w="831" w:type="dxa"/>
            <w:shd w:val="clear" w:color="000000" w:fill="F2F2F2"/>
            <w:noWrap/>
            <w:vAlign w:val="bottom"/>
            <w:hideMark/>
          </w:tcPr>
          <w:p w:rsidR="003E5183" w:rsidRPr="007B5903" w:rsidRDefault="003E5183" w:rsidP="001D3B1D">
            <w:pPr>
              <w:jc w:val="center"/>
              <w:rPr>
                <w:rFonts w:asciiTheme="minorHAnsi" w:hAnsiTheme="minorHAnsi"/>
                <w:bCs/>
                <w:color w:val="002060"/>
              </w:rPr>
            </w:pPr>
            <w:r w:rsidRPr="007B5903">
              <w:rPr>
                <w:rFonts w:asciiTheme="minorHAnsi" w:hAnsiTheme="minorHAnsi"/>
                <w:bCs/>
                <w:color w:val="002060"/>
                <w:sz w:val="22"/>
                <w:szCs w:val="22"/>
              </w:rPr>
              <w:t>2010</w:t>
            </w:r>
          </w:p>
        </w:tc>
        <w:tc>
          <w:tcPr>
            <w:tcW w:w="818" w:type="dxa"/>
            <w:shd w:val="clear" w:color="000000" w:fill="F2F2F2"/>
            <w:noWrap/>
            <w:vAlign w:val="bottom"/>
            <w:hideMark/>
          </w:tcPr>
          <w:p w:rsidR="003E5183" w:rsidRPr="007B5903" w:rsidRDefault="003E5183" w:rsidP="001D3B1D">
            <w:pPr>
              <w:jc w:val="center"/>
              <w:rPr>
                <w:rFonts w:asciiTheme="minorHAnsi" w:hAnsiTheme="minorHAnsi"/>
                <w:bCs/>
                <w:color w:val="002060"/>
              </w:rPr>
            </w:pPr>
            <w:r w:rsidRPr="007B5903">
              <w:rPr>
                <w:rFonts w:asciiTheme="minorHAnsi" w:hAnsiTheme="minorHAnsi"/>
                <w:bCs/>
                <w:color w:val="002060"/>
                <w:sz w:val="22"/>
                <w:szCs w:val="22"/>
              </w:rPr>
              <w:t>2011</w:t>
            </w:r>
          </w:p>
        </w:tc>
        <w:tc>
          <w:tcPr>
            <w:tcW w:w="688" w:type="dxa"/>
            <w:shd w:val="clear" w:color="000000" w:fill="F2F2F2"/>
          </w:tcPr>
          <w:p w:rsidR="003E5183" w:rsidRPr="007B5903" w:rsidRDefault="003E5183" w:rsidP="001D3B1D">
            <w:pPr>
              <w:jc w:val="center"/>
              <w:rPr>
                <w:rFonts w:asciiTheme="minorHAnsi" w:hAnsiTheme="minorHAnsi"/>
                <w:bCs/>
                <w:color w:val="002060"/>
              </w:rPr>
            </w:pPr>
            <w:r w:rsidRPr="007B5903">
              <w:rPr>
                <w:rFonts w:asciiTheme="minorHAnsi" w:hAnsiTheme="minorHAnsi"/>
                <w:bCs/>
                <w:color w:val="002060"/>
                <w:sz w:val="22"/>
                <w:szCs w:val="22"/>
              </w:rPr>
              <w:t>2012</w:t>
            </w:r>
          </w:p>
        </w:tc>
        <w:tc>
          <w:tcPr>
            <w:tcW w:w="627" w:type="dxa"/>
            <w:shd w:val="clear" w:color="000000" w:fill="F2F2F2"/>
            <w:vAlign w:val="bottom"/>
          </w:tcPr>
          <w:p w:rsidR="003E5183" w:rsidRPr="007B5903" w:rsidRDefault="003E5183" w:rsidP="001D3B1D">
            <w:pPr>
              <w:rPr>
                <w:rFonts w:asciiTheme="minorHAnsi" w:hAnsiTheme="minorHAnsi"/>
                <w:bCs/>
                <w:color w:val="002060"/>
              </w:rPr>
            </w:pPr>
            <w:r w:rsidRPr="007B5903">
              <w:rPr>
                <w:rFonts w:asciiTheme="minorHAnsi" w:hAnsiTheme="minorHAnsi"/>
                <w:bCs/>
                <w:color w:val="002060"/>
                <w:sz w:val="22"/>
                <w:szCs w:val="22"/>
              </w:rPr>
              <w:t>2013</w:t>
            </w:r>
          </w:p>
        </w:tc>
        <w:tc>
          <w:tcPr>
            <w:tcW w:w="627" w:type="dxa"/>
            <w:shd w:val="clear" w:color="000000" w:fill="F2F2F2"/>
          </w:tcPr>
          <w:p w:rsidR="003E5183" w:rsidRPr="007B5903" w:rsidRDefault="003E5183" w:rsidP="001D3B1D">
            <w:pPr>
              <w:jc w:val="center"/>
              <w:rPr>
                <w:rFonts w:asciiTheme="minorHAnsi" w:hAnsiTheme="minorHAnsi"/>
                <w:bCs/>
                <w:color w:val="002060"/>
              </w:rPr>
            </w:pPr>
            <w:r w:rsidRPr="007B5903">
              <w:rPr>
                <w:rFonts w:asciiTheme="minorHAnsi" w:hAnsiTheme="minorHAnsi"/>
                <w:bCs/>
                <w:color w:val="002060"/>
                <w:sz w:val="22"/>
                <w:szCs w:val="22"/>
              </w:rPr>
              <w:t>2014</w:t>
            </w:r>
          </w:p>
        </w:tc>
        <w:tc>
          <w:tcPr>
            <w:tcW w:w="673" w:type="dxa"/>
            <w:gridSpan w:val="2"/>
            <w:shd w:val="clear" w:color="000000" w:fill="F2F2F2"/>
          </w:tcPr>
          <w:p w:rsidR="003E5183" w:rsidRPr="007B5903" w:rsidRDefault="003E5183" w:rsidP="001D3B1D">
            <w:pPr>
              <w:jc w:val="center"/>
              <w:rPr>
                <w:rFonts w:asciiTheme="minorHAnsi" w:hAnsiTheme="minorHAnsi"/>
                <w:bCs/>
                <w:color w:val="002060"/>
              </w:rPr>
            </w:pPr>
            <w:r w:rsidRPr="007B5903">
              <w:rPr>
                <w:rFonts w:asciiTheme="minorHAnsi" w:hAnsiTheme="minorHAnsi"/>
                <w:bCs/>
                <w:color w:val="002060"/>
                <w:sz w:val="22"/>
                <w:szCs w:val="22"/>
              </w:rPr>
              <w:t>2015</w:t>
            </w:r>
          </w:p>
        </w:tc>
        <w:tc>
          <w:tcPr>
            <w:tcW w:w="673" w:type="dxa"/>
            <w:gridSpan w:val="2"/>
            <w:shd w:val="clear" w:color="000000" w:fill="F2F2F2"/>
          </w:tcPr>
          <w:p w:rsidR="003E5183" w:rsidRPr="007B5903" w:rsidRDefault="003E5183" w:rsidP="001D3B1D">
            <w:pPr>
              <w:jc w:val="center"/>
              <w:rPr>
                <w:rFonts w:asciiTheme="minorHAnsi" w:hAnsiTheme="minorHAnsi"/>
                <w:bCs/>
                <w:color w:val="002060"/>
                <w:sz w:val="22"/>
                <w:szCs w:val="22"/>
              </w:rPr>
            </w:pPr>
            <w:r w:rsidRPr="007B5903">
              <w:rPr>
                <w:rFonts w:asciiTheme="minorHAnsi" w:hAnsiTheme="minorHAnsi"/>
                <w:bCs/>
                <w:color w:val="002060"/>
                <w:sz w:val="22"/>
                <w:szCs w:val="22"/>
              </w:rPr>
              <w:t>2016</w:t>
            </w:r>
          </w:p>
        </w:tc>
      </w:tr>
      <w:tr w:rsidR="003E5183" w:rsidRPr="007B5903" w:rsidTr="001D3B1D">
        <w:trPr>
          <w:gridAfter w:val="1"/>
          <w:wAfter w:w="16" w:type="dxa"/>
          <w:trHeight w:val="348"/>
          <w:jc w:val="center"/>
        </w:trPr>
        <w:tc>
          <w:tcPr>
            <w:tcW w:w="2351" w:type="dxa"/>
            <w:gridSpan w:val="3"/>
            <w:tcBorders>
              <w:top w:val="single" w:sz="4" w:space="0" w:color="auto"/>
            </w:tcBorders>
            <w:shd w:val="clear" w:color="000000" w:fill="DBE5F1"/>
            <w:vAlign w:val="center"/>
            <w:hideMark/>
          </w:tcPr>
          <w:p w:rsidR="003E5183" w:rsidRPr="007B5903" w:rsidRDefault="003E5183" w:rsidP="001D3B1D">
            <w:pPr>
              <w:rPr>
                <w:rFonts w:asciiTheme="minorHAnsi" w:hAnsiTheme="minorHAnsi"/>
                <w:color w:val="002060"/>
              </w:rPr>
            </w:pPr>
            <w:r w:rsidRPr="007B5903">
              <w:rPr>
                <w:rFonts w:asciiTheme="minorHAnsi" w:hAnsiTheme="minorHAnsi"/>
                <w:color w:val="002060"/>
                <w:sz w:val="22"/>
                <w:szCs w:val="22"/>
              </w:rPr>
              <w:t>P.I.: transacciones totales</w:t>
            </w:r>
          </w:p>
        </w:tc>
        <w:tc>
          <w:tcPr>
            <w:tcW w:w="694" w:type="dxa"/>
            <w:shd w:val="clear" w:color="000000" w:fill="DBE5F1"/>
            <w:noWrap/>
            <w:vAlign w:val="center"/>
            <w:hideMark/>
          </w:tcPr>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1.069</w:t>
            </w:r>
          </w:p>
        </w:tc>
        <w:tc>
          <w:tcPr>
            <w:tcW w:w="968" w:type="dxa"/>
            <w:shd w:val="clear" w:color="000000" w:fill="DBE5F1"/>
            <w:noWrap/>
            <w:vAlign w:val="center"/>
            <w:hideMark/>
          </w:tcPr>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1.075</w:t>
            </w:r>
          </w:p>
        </w:tc>
        <w:tc>
          <w:tcPr>
            <w:tcW w:w="830" w:type="dxa"/>
            <w:shd w:val="clear" w:color="000000" w:fill="DBE5F1"/>
            <w:noWrap/>
            <w:vAlign w:val="center"/>
            <w:hideMark/>
          </w:tcPr>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1.127</w:t>
            </w:r>
          </w:p>
        </w:tc>
        <w:tc>
          <w:tcPr>
            <w:tcW w:w="831" w:type="dxa"/>
            <w:shd w:val="clear" w:color="000000" w:fill="DBE5F1"/>
            <w:noWrap/>
            <w:vAlign w:val="center"/>
            <w:hideMark/>
          </w:tcPr>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1.160</w:t>
            </w:r>
          </w:p>
        </w:tc>
        <w:tc>
          <w:tcPr>
            <w:tcW w:w="818" w:type="dxa"/>
            <w:shd w:val="clear" w:color="000000" w:fill="DBE5F1"/>
            <w:noWrap/>
            <w:vAlign w:val="center"/>
            <w:hideMark/>
          </w:tcPr>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1.109</w:t>
            </w:r>
          </w:p>
        </w:tc>
        <w:tc>
          <w:tcPr>
            <w:tcW w:w="688" w:type="dxa"/>
            <w:shd w:val="clear" w:color="000000" w:fill="DBE5F1"/>
          </w:tcPr>
          <w:p w:rsidR="003E5183" w:rsidRPr="007B5903" w:rsidRDefault="003E5183" w:rsidP="001D3B1D">
            <w:pPr>
              <w:jc w:val="center"/>
              <w:rPr>
                <w:rFonts w:asciiTheme="minorHAnsi" w:hAnsiTheme="minorHAnsi"/>
                <w:color w:val="002060"/>
              </w:rPr>
            </w:pPr>
          </w:p>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1.017</w:t>
            </w:r>
          </w:p>
          <w:p w:rsidR="003E5183" w:rsidRPr="007B5903" w:rsidRDefault="003E5183" w:rsidP="001D3B1D">
            <w:pPr>
              <w:jc w:val="center"/>
              <w:rPr>
                <w:rFonts w:asciiTheme="minorHAnsi" w:hAnsiTheme="minorHAnsi"/>
                <w:color w:val="002060"/>
              </w:rPr>
            </w:pPr>
          </w:p>
        </w:tc>
        <w:tc>
          <w:tcPr>
            <w:tcW w:w="627" w:type="dxa"/>
            <w:shd w:val="clear" w:color="000000" w:fill="DBE5F1"/>
          </w:tcPr>
          <w:p w:rsidR="003E5183" w:rsidRPr="007B5903" w:rsidRDefault="003E5183" w:rsidP="001D3B1D">
            <w:pPr>
              <w:jc w:val="center"/>
              <w:rPr>
                <w:rFonts w:asciiTheme="minorHAnsi" w:hAnsiTheme="minorHAnsi"/>
                <w:color w:val="002060"/>
              </w:rPr>
            </w:pPr>
          </w:p>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923</w:t>
            </w:r>
          </w:p>
        </w:tc>
        <w:tc>
          <w:tcPr>
            <w:tcW w:w="627" w:type="dxa"/>
            <w:shd w:val="clear" w:color="000000" w:fill="DBE5F1"/>
          </w:tcPr>
          <w:p w:rsidR="003E5183" w:rsidRPr="007B5903" w:rsidRDefault="003E5183" w:rsidP="001D3B1D">
            <w:pPr>
              <w:jc w:val="center"/>
              <w:rPr>
                <w:rFonts w:asciiTheme="minorHAnsi" w:hAnsiTheme="minorHAnsi"/>
                <w:color w:val="002060"/>
              </w:rPr>
            </w:pPr>
          </w:p>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773</w:t>
            </w:r>
          </w:p>
        </w:tc>
        <w:tc>
          <w:tcPr>
            <w:tcW w:w="657" w:type="dxa"/>
            <w:shd w:val="clear" w:color="000000" w:fill="DBE5F1"/>
          </w:tcPr>
          <w:p w:rsidR="003E5183" w:rsidRPr="007B5903" w:rsidRDefault="003E5183" w:rsidP="001D3B1D">
            <w:pPr>
              <w:jc w:val="center"/>
              <w:rPr>
                <w:rFonts w:asciiTheme="minorHAnsi" w:hAnsiTheme="minorHAnsi"/>
                <w:color w:val="002060"/>
              </w:rPr>
            </w:pPr>
          </w:p>
          <w:p w:rsidR="003E5183" w:rsidRPr="007B5903" w:rsidRDefault="003E5183" w:rsidP="001D3B1D">
            <w:pPr>
              <w:jc w:val="center"/>
              <w:rPr>
                <w:rFonts w:asciiTheme="minorHAnsi" w:hAnsiTheme="minorHAnsi"/>
                <w:color w:val="002060"/>
              </w:rPr>
            </w:pPr>
            <w:r w:rsidRPr="007B5903">
              <w:rPr>
                <w:rFonts w:asciiTheme="minorHAnsi" w:hAnsiTheme="minorHAnsi"/>
                <w:color w:val="002060"/>
                <w:sz w:val="22"/>
                <w:szCs w:val="22"/>
              </w:rPr>
              <w:t>442</w:t>
            </w:r>
          </w:p>
        </w:tc>
        <w:tc>
          <w:tcPr>
            <w:tcW w:w="673" w:type="dxa"/>
            <w:gridSpan w:val="2"/>
            <w:shd w:val="clear" w:color="000000" w:fill="DBE5F1"/>
          </w:tcPr>
          <w:p w:rsidR="007C372D" w:rsidRDefault="007C372D" w:rsidP="001D3B1D">
            <w:pPr>
              <w:jc w:val="center"/>
              <w:rPr>
                <w:rFonts w:asciiTheme="minorHAnsi" w:hAnsiTheme="minorHAnsi"/>
                <w:color w:val="002060"/>
                <w:sz w:val="22"/>
                <w:szCs w:val="22"/>
              </w:rPr>
            </w:pPr>
          </w:p>
          <w:p w:rsidR="003E5183" w:rsidRPr="007C372D" w:rsidRDefault="003E5183" w:rsidP="001D3B1D">
            <w:pPr>
              <w:jc w:val="center"/>
              <w:rPr>
                <w:rFonts w:asciiTheme="minorHAnsi" w:hAnsiTheme="minorHAnsi"/>
                <w:color w:val="002060"/>
                <w:sz w:val="22"/>
                <w:szCs w:val="22"/>
              </w:rPr>
            </w:pPr>
            <w:r w:rsidRPr="007C372D">
              <w:rPr>
                <w:rFonts w:asciiTheme="minorHAnsi" w:hAnsiTheme="minorHAnsi"/>
                <w:color w:val="002060"/>
                <w:sz w:val="22"/>
                <w:szCs w:val="22"/>
              </w:rPr>
              <w:t>662</w:t>
            </w:r>
          </w:p>
        </w:tc>
      </w:tr>
    </w:tbl>
    <w:p w:rsidR="003E5183" w:rsidRPr="007B5903" w:rsidRDefault="003E5183" w:rsidP="003E5183">
      <w:pPr>
        <w:rPr>
          <w:rFonts w:asciiTheme="minorHAnsi" w:hAnsiTheme="minorHAnsi"/>
          <w:color w:val="002060"/>
          <w:sz w:val="22"/>
          <w:szCs w:val="22"/>
        </w:rPr>
      </w:pPr>
    </w:p>
    <w:p w:rsidR="00976F3F" w:rsidRPr="007B5903" w:rsidRDefault="00976F3F" w:rsidP="00976F3F">
      <w:pPr>
        <w:jc w:val="center"/>
        <w:rPr>
          <w:rFonts w:asciiTheme="minorHAnsi" w:hAnsiTheme="minorHAnsi"/>
          <w:b/>
          <w:noProof/>
          <w:color w:val="002060"/>
          <w:sz w:val="22"/>
          <w:szCs w:val="22"/>
        </w:rPr>
      </w:pPr>
    </w:p>
    <w:p w:rsidR="00976F3F" w:rsidRPr="007B5903" w:rsidRDefault="001F5131" w:rsidP="00976F3F">
      <w:pPr>
        <w:jc w:val="center"/>
        <w:rPr>
          <w:rFonts w:asciiTheme="minorHAnsi" w:hAnsiTheme="minorHAnsi"/>
          <w:b/>
          <w:noProof/>
          <w:color w:val="002060"/>
          <w:sz w:val="22"/>
          <w:szCs w:val="22"/>
        </w:rPr>
      </w:pPr>
      <w:r w:rsidRPr="004B1289">
        <w:rPr>
          <w:rFonts w:ascii="Calibri" w:eastAsia="Times New Roman" w:hAnsi="Calibri" w:cs="Calibri"/>
          <w:noProof/>
          <w:color w:val="002060"/>
        </w:rPr>
        <w:drawing>
          <wp:inline distT="0" distB="0" distL="0" distR="0" wp14:anchorId="345FC3D4" wp14:editId="58E8787A">
            <wp:extent cx="4377690" cy="2628900"/>
            <wp:effectExtent l="0" t="0" r="3810" b="0"/>
            <wp:docPr id="13" name="Imagen 13" descr="https://lh6.googleusercontent.com/ELkKP0gY8aEWPDFjFDT5b8Z3rY-RT0umRQ3GmqElT_NZPxSFM-RmIOnU0tNKzO4ems-kf_ow8EiurtMbSrob0txFZS6LjC3rY18o4h1RilI3TlHcY4VXoSqVd2_kZxiH_o2xDU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ELkKP0gY8aEWPDFjFDT5b8Z3rY-RT0umRQ3GmqElT_NZPxSFM-RmIOnU0tNKzO4ems-kf_ow8EiurtMbSrob0txFZS6LjC3rY18o4h1RilI3TlHcY4VXoSqVd2_kZxiH_o2xDUV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7690" cy="2628900"/>
                    </a:xfrm>
                    <a:prstGeom prst="rect">
                      <a:avLst/>
                    </a:prstGeom>
                    <a:noFill/>
                    <a:ln>
                      <a:noFill/>
                    </a:ln>
                  </pic:spPr>
                </pic:pic>
              </a:graphicData>
            </a:graphic>
          </wp:inline>
        </w:drawing>
      </w:r>
    </w:p>
    <w:p w:rsidR="00976F3F" w:rsidRPr="007B5903" w:rsidRDefault="00976F3F" w:rsidP="00976F3F">
      <w:pPr>
        <w:jc w:val="center"/>
        <w:rPr>
          <w:rFonts w:asciiTheme="minorHAnsi" w:hAnsiTheme="minorHAnsi"/>
          <w:b/>
          <w:noProof/>
          <w:color w:val="002060"/>
          <w:sz w:val="22"/>
          <w:szCs w:val="22"/>
        </w:rPr>
      </w:pPr>
    </w:p>
    <w:p w:rsidR="00797C08" w:rsidRPr="007B5903" w:rsidRDefault="00797C08" w:rsidP="00976F3F">
      <w:pPr>
        <w:jc w:val="center"/>
        <w:rPr>
          <w:rFonts w:asciiTheme="minorHAnsi" w:hAnsiTheme="minorHAnsi"/>
          <w:b/>
          <w:noProof/>
          <w:color w:val="002060"/>
          <w:sz w:val="22"/>
          <w:szCs w:val="22"/>
        </w:rPr>
      </w:pPr>
    </w:p>
    <w:p w:rsidR="0094565B"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El tipo de documentos que se solicitan a través de este Servicio de P.I. son, principalmente, artículos de revista y libros. </w:t>
      </w:r>
    </w:p>
    <w:p w:rsidR="003E5183" w:rsidRPr="007B5903" w:rsidRDefault="003E5183" w:rsidP="00976F3F">
      <w:pPr>
        <w:jc w:val="both"/>
        <w:rPr>
          <w:rFonts w:asciiTheme="minorHAnsi" w:hAnsiTheme="minorHAnsi"/>
          <w:color w:val="002060"/>
          <w:sz w:val="22"/>
          <w:szCs w:val="22"/>
        </w:rPr>
      </w:pPr>
    </w:p>
    <w:p w:rsidR="002F17D1" w:rsidRDefault="003E5183"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Detalle de operaciones </w:t>
      </w:r>
      <w:r w:rsidR="003E7C87" w:rsidRPr="007B5903">
        <w:rPr>
          <w:rFonts w:asciiTheme="minorHAnsi" w:hAnsiTheme="minorHAnsi"/>
          <w:color w:val="002060"/>
          <w:sz w:val="22"/>
          <w:szCs w:val="22"/>
        </w:rPr>
        <w:t xml:space="preserve">totales </w:t>
      </w:r>
      <w:r w:rsidR="00F54D0A">
        <w:rPr>
          <w:rFonts w:asciiTheme="minorHAnsi" w:hAnsiTheme="minorHAnsi"/>
          <w:color w:val="002060"/>
          <w:sz w:val="22"/>
          <w:szCs w:val="22"/>
        </w:rPr>
        <w:t>de P.I. en 2016:</w:t>
      </w:r>
    </w:p>
    <w:p w:rsidR="001F5131" w:rsidRPr="007B5903" w:rsidRDefault="001F5131" w:rsidP="00AB360F">
      <w:pPr>
        <w:jc w:val="both"/>
        <w:rPr>
          <w:rFonts w:asciiTheme="minorHAnsi" w:hAnsiTheme="minorHAnsi"/>
          <w:color w:val="002060"/>
          <w:sz w:val="22"/>
          <w:szCs w:val="22"/>
        </w:rPr>
      </w:pPr>
    </w:p>
    <w:p w:rsidR="003E5183" w:rsidRPr="007B5903" w:rsidRDefault="002F17D1"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En 2016 se </w:t>
      </w:r>
      <w:r w:rsidR="007C372D">
        <w:rPr>
          <w:rFonts w:asciiTheme="minorHAnsi" w:hAnsiTheme="minorHAnsi"/>
          <w:color w:val="002060"/>
          <w:sz w:val="22"/>
          <w:szCs w:val="22"/>
        </w:rPr>
        <w:t>produjeron un total de 660 transacciones</w:t>
      </w:r>
      <w:r w:rsidR="00E106FE">
        <w:rPr>
          <w:rFonts w:asciiTheme="minorHAnsi" w:hAnsiTheme="minorHAnsi"/>
          <w:color w:val="002060"/>
          <w:sz w:val="22"/>
          <w:szCs w:val="22"/>
        </w:rPr>
        <w:t xml:space="preserve"> </w:t>
      </w:r>
      <w:r w:rsidRPr="007B5903">
        <w:rPr>
          <w:rFonts w:asciiTheme="minorHAnsi" w:hAnsiTheme="minorHAnsi"/>
          <w:color w:val="002060"/>
          <w:sz w:val="22"/>
          <w:szCs w:val="22"/>
        </w:rPr>
        <w:t>de P.I., tanto de libros y revistas solicitados a otras bibliotecas nacionales y extranjeras, como suministrados</w:t>
      </w:r>
      <w:r w:rsidR="00E106FE">
        <w:rPr>
          <w:rFonts w:asciiTheme="minorHAnsi" w:hAnsiTheme="minorHAnsi"/>
          <w:color w:val="002060"/>
          <w:sz w:val="22"/>
          <w:szCs w:val="22"/>
        </w:rPr>
        <w:t>. Se solicitaron 420 documentos a otras bibliotecas, de los cuales, se recibieron 412, lo que supone una tasa de éxito del 98,0</w:t>
      </w:r>
      <w:r w:rsidR="00B05C5C">
        <w:rPr>
          <w:rFonts w:asciiTheme="minorHAnsi" w:hAnsiTheme="minorHAnsi"/>
          <w:color w:val="002060"/>
          <w:sz w:val="22"/>
          <w:szCs w:val="22"/>
        </w:rPr>
        <w:t>9%, de los cuales 108</w:t>
      </w:r>
      <w:r w:rsidR="00E106FE">
        <w:rPr>
          <w:rFonts w:asciiTheme="minorHAnsi" w:hAnsiTheme="minorHAnsi"/>
          <w:color w:val="002060"/>
          <w:sz w:val="22"/>
          <w:szCs w:val="22"/>
        </w:rPr>
        <w:t xml:space="preserve"> fueron libros y 307 artículos de revista. </w:t>
      </w:r>
      <w:r w:rsidR="00B05C5C">
        <w:rPr>
          <w:rFonts w:asciiTheme="minorHAnsi" w:hAnsiTheme="minorHAnsi"/>
          <w:color w:val="002060"/>
          <w:sz w:val="22"/>
          <w:szCs w:val="22"/>
        </w:rPr>
        <w:t>Por su parte, otras bibliotecas nos s</w:t>
      </w:r>
      <w:r w:rsidR="00E106FE">
        <w:rPr>
          <w:rFonts w:asciiTheme="minorHAnsi" w:hAnsiTheme="minorHAnsi"/>
          <w:color w:val="002060"/>
          <w:sz w:val="22"/>
          <w:szCs w:val="22"/>
        </w:rPr>
        <w:t>olicitaron 187 documentos, de los cuales, se suministraron 31 libros y 156 artículos, con una tasa de éxito del 77,27%.</w:t>
      </w:r>
    </w:p>
    <w:p w:rsidR="002F17D1" w:rsidRPr="007B5903" w:rsidRDefault="002F17D1" w:rsidP="00AB360F">
      <w:pPr>
        <w:jc w:val="both"/>
        <w:rPr>
          <w:rFonts w:asciiTheme="minorHAnsi" w:hAnsiTheme="minorHAnsi"/>
          <w:color w:val="002060"/>
          <w:sz w:val="22"/>
          <w:szCs w:val="22"/>
        </w:rPr>
      </w:pPr>
    </w:p>
    <w:tbl>
      <w:tblPr>
        <w:tblStyle w:val="Tablaconcuadrcula"/>
        <w:tblW w:w="0" w:type="auto"/>
        <w:tblLook w:val="04A0" w:firstRow="1" w:lastRow="0" w:firstColumn="1" w:lastColumn="0" w:noHBand="0" w:noVBand="1"/>
      </w:tblPr>
      <w:tblGrid>
        <w:gridCol w:w="5665"/>
        <w:gridCol w:w="1128"/>
      </w:tblGrid>
      <w:tr w:rsidR="007C372D" w:rsidRPr="007B5903" w:rsidTr="00AB360F">
        <w:tc>
          <w:tcPr>
            <w:tcW w:w="5665" w:type="dxa"/>
          </w:tcPr>
          <w:p w:rsidR="007C372D" w:rsidRPr="007B5903" w:rsidRDefault="007C372D" w:rsidP="00AB360F">
            <w:pPr>
              <w:jc w:val="both"/>
              <w:rPr>
                <w:rFonts w:asciiTheme="minorHAnsi" w:hAnsiTheme="minorHAnsi"/>
                <w:i/>
                <w:color w:val="002060"/>
                <w:sz w:val="22"/>
                <w:szCs w:val="22"/>
              </w:rPr>
            </w:pPr>
            <w:r w:rsidRPr="007B5903">
              <w:rPr>
                <w:rFonts w:asciiTheme="minorHAnsi" w:hAnsiTheme="minorHAnsi"/>
                <w:i/>
                <w:color w:val="002060"/>
                <w:sz w:val="22"/>
                <w:szCs w:val="22"/>
              </w:rPr>
              <w:t>Año</w:t>
            </w:r>
          </w:p>
        </w:tc>
        <w:tc>
          <w:tcPr>
            <w:tcW w:w="1128" w:type="dxa"/>
          </w:tcPr>
          <w:p w:rsidR="007C372D" w:rsidRPr="007B5903" w:rsidRDefault="007C372D" w:rsidP="00AB360F">
            <w:pPr>
              <w:jc w:val="both"/>
              <w:rPr>
                <w:rFonts w:asciiTheme="minorHAnsi" w:hAnsiTheme="minorHAnsi"/>
                <w:i/>
                <w:color w:val="002060"/>
                <w:sz w:val="22"/>
                <w:szCs w:val="22"/>
              </w:rPr>
            </w:pPr>
            <w:r w:rsidRPr="007B5903">
              <w:rPr>
                <w:rFonts w:asciiTheme="minorHAnsi" w:hAnsiTheme="minorHAnsi"/>
                <w:i/>
                <w:color w:val="002060"/>
                <w:sz w:val="22"/>
                <w:szCs w:val="22"/>
              </w:rPr>
              <w:t>2016</w:t>
            </w:r>
          </w:p>
        </w:tc>
      </w:tr>
      <w:tr w:rsidR="007C372D" w:rsidRPr="007B5903" w:rsidTr="00AB360F">
        <w:tc>
          <w:tcPr>
            <w:tcW w:w="5665" w:type="dxa"/>
          </w:tcPr>
          <w:p w:rsidR="007C372D" w:rsidRPr="007B5903" w:rsidRDefault="007C372D" w:rsidP="00AB360F">
            <w:pPr>
              <w:jc w:val="both"/>
              <w:rPr>
                <w:rFonts w:asciiTheme="minorHAnsi" w:hAnsiTheme="minorHAnsi"/>
                <w:b/>
                <w:i/>
                <w:color w:val="002060"/>
                <w:sz w:val="22"/>
                <w:szCs w:val="22"/>
              </w:rPr>
            </w:pPr>
            <w:r w:rsidRPr="007B5903">
              <w:rPr>
                <w:rFonts w:asciiTheme="minorHAnsi" w:hAnsiTheme="minorHAnsi"/>
                <w:b/>
                <w:i/>
                <w:color w:val="002060"/>
                <w:sz w:val="22"/>
                <w:szCs w:val="22"/>
              </w:rPr>
              <w:t>TOTAL OPERACIONES P.I. (SOLICITADOS Y SUMINISTRADOS)</w:t>
            </w:r>
          </w:p>
        </w:tc>
        <w:tc>
          <w:tcPr>
            <w:tcW w:w="1128" w:type="dxa"/>
          </w:tcPr>
          <w:p w:rsidR="007C372D" w:rsidRPr="007B5903" w:rsidRDefault="007C372D" w:rsidP="00AB360F">
            <w:pPr>
              <w:jc w:val="both"/>
              <w:rPr>
                <w:rFonts w:asciiTheme="minorHAnsi" w:hAnsiTheme="minorHAnsi"/>
                <w:b/>
                <w:i/>
                <w:color w:val="002060"/>
                <w:sz w:val="22"/>
                <w:szCs w:val="22"/>
              </w:rPr>
            </w:pPr>
            <w:r w:rsidRPr="007B5903">
              <w:rPr>
                <w:rFonts w:asciiTheme="minorHAnsi" w:hAnsiTheme="minorHAnsi"/>
                <w:b/>
                <w:i/>
                <w:color w:val="002060"/>
                <w:sz w:val="22"/>
                <w:szCs w:val="22"/>
              </w:rPr>
              <w:t>660</w:t>
            </w:r>
          </w:p>
        </w:tc>
      </w:tr>
      <w:tr w:rsidR="007C372D" w:rsidRPr="007B5903" w:rsidTr="00AB360F">
        <w:tc>
          <w:tcPr>
            <w:tcW w:w="5665" w:type="dxa"/>
          </w:tcPr>
          <w:p w:rsidR="007C372D" w:rsidRPr="007B5903" w:rsidRDefault="007C372D" w:rsidP="00AB360F">
            <w:pPr>
              <w:jc w:val="both"/>
              <w:rPr>
                <w:rFonts w:asciiTheme="minorHAnsi" w:hAnsiTheme="minorHAnsi"/>
                <w:i/>
                <w:color w:val="002060"/>
                <w:sz w:val="22"/>
                <w:szCs w:val="22"/>
              </w:rPr>
            </w:pPr>
            <w:r w:rsidRPr="007B5903">
              <w:rPr>
                <w:rFonts w:asciiTheme="minorHAnsi" w:hAnsiTheme="minorHAnsi"/>
                <w:b/>
                <w:i/>
                <w:color w:val="002060"/>
                <w:sz w:val="22"/>
                <w:szCs w:val="22"/>
              </w:rPr>
              <w:t>Documentos solicitados A otras bibliotecas</w:t>
            </w:r>
          </w:p>
        </w:tc>
        <w:tc>
          <w:tcPr>
            <w:tcW w:w="1128" w:type="dxa"/>
          </w:tcPr>
          <w:p w:rsidR="007C372D" w:rsidRPr="007B5903" w:rsidRDefault="007C372D" w:rsidP="00AB360F">
            <w:pPr>
              <w:jc w:val="both"/>
              <w:rPr>
                <w:rFonts w:asciiTheme="minorHAnsi" w:hAnsiTheme="minorHAnsi"/>
                <w:b/>
                <w:i/>
                <w:color w:val="002060"/>
                <w:sz w:val="22"/>
                <w:szCs w:val="22"/>
              </w:rPr>
            </w:pPr>
            <w:r w:rsidRPr="007B5903">
              <w:rPr>
                <w:rFonts w:asciiTheme="minorHAnsi" w:hAnsiTheme="minorHAnsi"/>
                <w:b/>
                <w:i/>
                <w:color w:val="002060"/>
                <w:sz w:val="22"/>
                <w:szCs w:val="22"/>
              </w:rPr>
              <w:t>420</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No recibidos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8</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Recibidos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412</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98,09%</w:t>
            </w:r>
          </w:p>
        </w:tc>
      </w:tr>
      <w:tr w:rsidR="007C372D" w:rsidRPr="007B5903" w:rsidTr="00AB360F">
        <w:tc>
          <w:tcPr>
            <w:tcW w:w="5665" w:type="dxa"/>
          </w:tcPr>
          <w:p w:rsidR="007C372D" w:rsidRPr="007B5903" w:rsidRDefault="007C372D" w:rsidP="00AB360F">
            <w:pPr>
              <w:jc w:val="both"/>
              <w:rPr>
                <w:rFonts w:asciiTheme="minorHAnsi" w:hAnsiTheme="minorHAnsi"/>
                <w:b/>
                <w:color w:val="002060"/>
                <w:sz w:val="22"/>
                <w:szCs w:val="22"/>
              </w:rPr>
            </w:pPr>
            <w:r w:rsidRPr="007B5903">
              <w:rPr>
                <w:rFonts w:asciiTheme="minorHAnsi" w:hAnsiTheme="minorHAnsi"/>
                <w:b/>
                <w:color w:val="002060"/>
                <w:sz w:val="22"/>
                <w:szCs w:val="22"/>
              </w:rPr>
              <w:t>Libros</w:t>
            </w:r>
          </w:p>
        </w:tc>
        <w:tc>
          <w:tcPr>
            <w:tcW w:w="1128" w:type="dxa"/>
          </w:tcPr>
          <w:p w:rsidR="007C372D" w:rsidRPr="007B5903" w:rsidRDefault="007C372D" w:rsidP="00AB360F">
            <w:pPr>
              <w:jc w:val="both"/>
              <w:rPr>
                <w:rFonts w:asciiTheme="minorHAnsi" w:hAnsiTheme="minorHAnsi"/>
                <w:b/>
                <w:color w:val="002060"/>
                <w:sz w:val="22"/>
                <w:szCs w:val="22"/>
              </w:rPr>
            </w:pPr>
            <w:r w:rsidRPr="007B5903">
              <w:rPr>
                <w:rFonts w:asciiTheme="minorHAnsi" w:hAnsiTheme="minorHAnsi"/>
                <w:b/>
                <w:color w:val="002060"/>
                <w:sz w:val="22"/>
                <w:szCs w:val="22"/>
              </w:rPr>
              <w:t>113</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Libros solicitados a bibliotecas extranjeras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23</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No recibidos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3</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Recibidos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20</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86,95%</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Libros solicitados a bibliotecas españolas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90</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No recibidos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2</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Recibidos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88</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97,73%</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Libros solicitados a bibliotecas extranjeras y españolas conseguidos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103</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Libros solicitados a bibliotecas extranjeras y españolas NO conseguidos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5</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95,15%</w:t>
            </w:r>
          </w:p>
        </w:tc>
      </w:tr>
      <w:tr w:rsidR="007C372D" w:rsidRPr="007B5903" w:rsidTr="00AB360F">
        <w:tc>
          <w:tcPr>
            <w:tcW w:w="5665" w:type="dxa"/>
          </w:tcPr>
          <w:p w:rsidR="007C372D" w:rsidRPr="007B5903" w:rsidRDefault="007C372D" w:rsidP="00AB360F">
            <w:pPr>
              <w:jc w:val="both"/>
              <w:rPr>
                <w:rFonts w:asciiTheme="minorHAnsi" w:hAnsiTheme="minorHAnsi"/>
                <w:b/>
                <w:color w:val="002060"/>
                <w:sz w:val="22"/>
                <w:szCs w:val="22"/>
              </w:rPr>
            </w:pPr>
            <w:r w:rsidRPr="007B5903">
              <w:rPr>
                <w:rFonts w:asciiTheme="minorHAnsi" w:hAnsiTheme="minorHAnsi"/>
                <w:b/>
                <w:color w:val="002060"/>
                <w:sz w:val="22"/>
                <w:szCs w:val="22"/>
              </w:rPr>
              <w:t>Artículos</w:t>
            </w:r>
          </w:p>
        </w:tc>
        <w:tc>
          <w:tcPr>
            <w:tcW w:w="1128" w:type="dxa"/>
          </w:tcPr>
          <w:p w:rsidR="007C372D" w:rsidRPr="007B5903" w:rsidRDefault="007C372D" w:rsidP="00AB360F">
            <w:pPr>
              <w:jc w:val="both"/>
              <w:rPr>
                <w:rFonts w:asciiTheme="minorHAnsi" w:hAnsiTheme="minorHAnsi"/>
                <w:b/>
                <w:color w:val="002060"/>
                <w:sz w:val="22"/>
                <w:szCs w:val="22"/>
              </w:rPr>
            </w:pPr>
            <w:r w:rsidRPr="007B5903">
              <w:rPr>
                <w:rFonts w:asciiTheme="minorHAnsi" w:hAnsiTheme="minorHAnsi"/>
                <w:b/>
                <w:color w:val="002060"/>
                <w:sz w:val="22"/>
                <w:szCs w:val="22"/>
              </w:rPr>
              <w:t>307</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No recibidos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0</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Recibidos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307</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100%</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Artículos solicitados a bibliotecas extranjeras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34</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Artículos solicitados a bibliotecas españolas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273</w:t>
            </w:r>
          </w:p>
        </w:tc>
      </w:tr>
      <w:tr w:rsidR="007C372D" w:rsidRPr="007B5903" w:rsidTr="00AB360F">
        <w:tc>
          <w:tcPr>
            <w:tcW w:w="5665" w:type="dxa"/>
          </w:tcPr>
          <w:p w:rsidR="007C372D" w:rsidRPr="007B5903" w:rsidRDefault="007C372D" w:rsidP="00AB360F">
            <w:pPr>
              <w:jc w:val="both"/>
              <w:rPr>
                <w:rFonts w:asciiTheme="minorHAnsi" w:hAnsiTheme="minorHAnsi"/>
                <w:i/>
                <w:color w:val="002060"/>
                <w:sz w:val="22"/>
                <w:szCs w:val="22"/>
              </w:rPr>
            </w:pPr>
            <w:r w:rsidRPr="007B5903">
              <w:rPr>
                <w:rFonts w:asciiTheme="minorHAnsi" w:hAnsiTheme="minorHAnsi"/>
                <w:b/>
                <w:i/>
                <w:color w:val="002060"/>
                <w:sz w:val="22"/>
                <w:szCs w:val="22"/>
              </w:rPr>
              <w:t>Documentos solicitados POR otras bibliotecas</w:t>
            </w:r>
          </w:p>
        </w:tc>
        <w:tc>
          <w:tcPr>
            <w:tcW w:w="1128" w:type="dxa"/>
          </w:tcPr>
          <w:p w:rsidR="007C372D" w:rsidRPr="007B5903" w:rsidRDefault="007C372D" w:rsidP="00AB360F">
            <w:pPr>
              <w:jc w:val="both"/>
              <w:rPr>
                <w:rFonts w:asciiTheme="minorHAnsi" w:hAnsiTheme="minorHAnsi"/>
                <w:b/>
                <w:i/>
                <w:color w:val="002060"/>
                <w:sz w:val="22"/>
                <w:szCs w:val="22"/>
              </w:rPr>
            </w:pPr>
            <w:r w:rsidRPr="007B5903">
              <w:rPr>
                <w:rFonts w:asciiTheme="minorHAnsi" w:hAnsiTheme="minorHAnsi"/>
                <w:b/>
                <w:i/>
                <w:color w:val="002060"/>
                <w:sz w:val="22"/>
                <w:szCs w:val="22"/>
              </w:rPr>
              <w:t>242</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Suministrados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187</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No suministrados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55</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77,27%</w:t>
            </w:r>
          </w:p>
        </w:tc>
      </w:tr>
      <w:tr w:rsidR="007C372D" w:rsidRPr="007B5903" w:rsidTr="00AB360F">
        <w:tc>
          <w:tcPr>
            <w:tcW w:w="5665" w:type="dxa"/>
          </w:tcPr>
          <w:p w:rsidR="007C372D" w:rsidRPr="007B5903" w:rsidRDefault="007C372D" w:rsidP="00AB360F">
            <w:pPr>
              <w:jc w:val="both"/>
              <w:rPr>
                <w:rFonts w:asciiTheme="minorHAnsi" w:hAnsiTheme="minorHAnsi"/>
                <w:b/>
                <w:color w:val="002060"/>
                <w:sz w:val="22"/>
                <w:szCs w:val="22"/>
              </w:rPr>
            </w:pPr>
            <w:r w:rsidRPr="007B5903">
              <w:rPr>
                <w:rFonts w:asciiTheme="minorHAnsi" w:hAnsiTheme="minorHAnsi"/>
                <w:b/>
                <w:color w:val="002060"/>
                <w:sz w:val="22"/>
                <w:szCs w:val="22"/>
              </w:rPr>
              <w:t>Libros suministrados y no suministrados</w:t>
            </w:r>
          </w:p>
        </w:tc>
        <w:tc>
          <w:tcPr>
            <w:tcW w:w="1128" w:type="dxa"/>
          </w:tcPr>
          <w:p w:rsidR="007C372D" w:rsidRPr="007B5903" w:rsidRDefault="007C372D" w:rsidP="00AB360F">
            <w:pPr>
              <w:jc w:val="both"/>
              <w:rPr>
                <w:rFonts w:asciiTheme="minorHAnsi" w:hAnsiTheme="minorHAnsi"/>
                <w:b/>
                <w:color w:val="002060"/>
                <w:sz w:val="22"/>
                <w:szCs w:val="22"/>
              </w:rPr>
            </w:pPr>
            <w:r w:rsidRPr="007B5903">
              <w:rPr>
                <w:rFonts w:asciiTheme="minorHAnsi" w:hAnsiTheme="minorHAnsi"/>
                <w:b/>
                <w:color w:val="002060"/>
                <w:sz w:val="22"/>
                <w:szCs w:val="22"/>
              </w:rPr>
              <w:t>34</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Suministrados a </w:t>
            </w:r>
            <w:proofErr w:type="spellStart"/>
            <w:r w:rsidRPr="007B5903">
              <w:rPr>
                <w:rFonts w:asciiTheme="minorHAnsi" w:hAnsiTheme="minorHAnsi"/>
                <w:color w:val="002060"/>
                <w:sz w:val="22"/>
                <w:szCs w:val="22"/>
              </w:rPr>
              <w:t>bibl.</w:t>
            </w:r>
            <w:proofErr w:type="spellEnd"/>
            <w:r w:rsidRPr="007B5903">
              <w:rPr>
                <w:rFonts w:asciiTheme="minorHAnsi" w:hAnsiTheme="minorHAnsi"/>
                <w:color w:val="002060"/>
                <w:sz w:val="22"/>
                <w:szCs w:val="22"/>
              </w:rPr>
              <w:t xml:space="preserve"> extranjeras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2</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No Suministrados a </w:t>
            </w:r>
            <w:proofErr w:type="spellStart"/>
            <w:r w:rsidRPr="007B5903">
              <w:rPr>
                <w:rFonts w:asciiTheme="minorHAnsi" w:hAnsiTheme="minorHAnsi"/>
                <w:color w:val="002060"/>
                <w:sz w:val="22"/>
                <w:szCs w:val="22"/>
              </w:rPr>
              <w:t>bibl.</w:t>
            </w:r>
            <w:proofErr w:type="spellEnd"/>
            <w:r w:rsidRPr="007B5903">
              <w:rPr>
                <w:rFonts w:asciiTheme="minorHAnsi" w:hAnsiTheme="minorHAnsi"/>
                <w:color w:val="002060"/>
                <w:sz w:val="22"/>
                <w:szCs w:val="22"/>
              </w:rPr>
              <w:t xml:space="preserve"> extranjeras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0</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100%</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Suministrados a </w:t>
            </w:r>
            <w:proofErr w:type="spellStart"/>
            <w:r w:rsidRPr="007B5903">
              <w:rPr>
                <w:rFonts w:asciiTheme="minorHAnsi" w:hAnsiTheme="minorHAnsi"/>
                <w:color w:val="002060"/>
                <w:sz w:val="22"/>
                <w:szCs w:val="22"/>
              </w:rPr>
              <w:t>bibl.</w:t>
            </w:r>
            <w:proofErr w:type="spellEnd"/>
            <w:r w:rsidRPr="007B5903">
              <w:rPr>
                <w:rFonts w:asciiTheme="minorHAnsi" w:hAnsiTheme="minorHAnsi"/>
                <w:color w:val="002060"/>
                <w:sz w:val="22"/>
                <w:szCs w:val="22"/>
              </w:rPr>
              <w:t xml:space="preserve"> españolas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29</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No suministrados a </w:t>
            </w:r>
            <w:proofErr w:type="spellStart"/>
            <w:r w:rsidRPr="007B5903">
              <w:rPr>
                <w:rFonts w:asciiTheme="minorHAnsi" w:hAnsiTheme="minorHAnsi"/>
                <w:color w:val="002060"/>
                <w:sz w:val="22"/>
                <w:szCs w:val="22"/>
              </w:rPr>
              <w:t>bibl.</w:t>
            </w:r>
            <w:proofErr w:type="spellEnd"/>
            <w:r w:rsidRPr="007B5903">
              <w:rPr>
                <w:rFonts w:asciiTheme="minorHAnsi" w:hAnsiTheme="minorHAnsi"/>
                <w:color w:val="002060"/>
                <w:sz w:val="22"/>
                <w:szCs w:val="22"/>
              </w:rPr>
              <w:t xml:space="preserve"> españolas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3</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90,62%</w:t>
            </w:r>
          </w:p>
        </w:tc>
      </w:tr>
      <w:tr w:rsidR="007C372D" w:rsidRPr="007B5903" w:rsidTr="00AB360F">
        <w:tc>
          <w:tcPr>
            <w:tcW w:w="5665" w:type="dxa"/>
          </w:tcPr>
          <w:p w:rsidR="007C372D" w:rsidRPr="007B5903" w:rsidRDefault="007C372D" w:rsidP="00AB360F">
            <w:pPr>
              <w:jc w:val="both"/>
              <w:rPr>
                <w:rFonts w:asciiTheme="minorHAnsi" w:hAnsiTheme="minorHAnsi"/>
                <w:b/>
                <w:color w:val="002060"/>
                <w:sz w:val="22"/>
                <w:szCs w:val="22"/>
              </w:rPr>
            </w:pPr>
            <w:r w:rsidRPr="007B5903">
              <w:rPr>
                <w:rFonts w:asciiTheme="minorHAnsi" w:hAnsiTheme="minorHAnsi"/>
                <w:b/>
                <w:color w:val="002060"/>
                <w:sz w:val="22"/>
                <w:szCs w:val="22"/>
              </w:rPr>
              <w:t>Artículos suministrados y no suministrados</w:t>
            </w:r>
          </w:p>
        </w:tc>
        <w:tc>
          <w:tcPr>
            <w:tcW w:w="1128" w:type="dxa"/>
          </w:tcPr>
          <w:p w:rsidR="007C372D" w:rsidRPr="007B5903" w:rsidRDefault="007C372D" w:rsidP="00AB360F">
            <w:pPr>
              <w:jc w:val="both"/>
              <w:rPr>
                <w:rFonts w:asciiTheme="minorHAnsi" w:hAnsiTheme="minorHAnsi"/>
                <w:b/>
                <w:color w:val="002060"/>
                <w:sz w:val="22"/>
                <w:szCs w:val="22"/>
              </w:rPr>
            </w:pPr>
            <w:r w:rsidRPr="007B5903">
              <w:rPr>
                <w:rFonts w:asciiTheme="minorHAnsi" w:hAnsiTheme="minorHAnsi"/>
                <w:b/>
                <w:color w:val="002060"/>
                <w:sz w:val="22"/>
                <w:szCs w:val="22"/>
              </w:rPr>
              <w:t>211</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Suministrados a bibliotecas extranjeras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33</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No suministrados a bibliotecas extranjeras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9</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78,57%</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Suministrados a bibliotecas españolas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123</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No suministrados a bibliotecas españolas</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46</w:t>
            </w:r>
          </w:p>
        </w:tc>
      </w:tr>
      <w:tr w:rsidR="007C372D" w:rsidRPr="007B5903" w:rsidTr="00AB360F">
        <w:tc>
          <w:tcPr>
            <w:tcW w:w="5665"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 xml:space="preserve">                                                             Tasa de éxito</w:t>
            </w:r>
          </w:p>
        </w:tc>
        <w:tc>
          <w:tcPr>
            <w:tcW w:w="1128" w:type="dxa"/>
          </w:tcPr>
          <w:p w:rsidR="007C372D" w:rsidRPr="007B5903" w:rsidRDefault="007C372D" w:rsidP="00AB360F">
            <w:pPr>
              <w:jc w:val="both"/>
              <w:rPr>
                <w:rFonts w:asciiTheme="minorHAnsi" w:hAnsiTheme="minorHAnsi"/>
                <w:color w:val="002060"/>
                <w:sz w:val="22"/>
                <w:szCs w:val="22"/>
              </w:rPr>
            </w:pPr>
            <w:r w:rsidRPr="007B5903">
              <w:rPr>
                <w:rFonts w:asciiTheme="minorHAnsi" w:hAnsiTheme="minorHAnsi"/>
                <w:color w:val="002060"/>
                <w:sz w:val="22"/>
                <w:szCs w:val="22"/>
              </w:rPr>
              <w:t>72,78%</w:t>
            </w:r>
          </w:p>
        </w:tc>
      </w:tr>
    </w:tbl>
    <w:p w:rsidR="00BE07AB" w:rsidRPr="00BE07AB" w:rsidRDefault="00BE07AB" w:rsidP="00BE07AB">
      <w:pPr>
        <w:spacing w:before="200" w:after="280"/>
        <w:ind w:right="936"/>
        <w:rPr>
          <w:rFonts w:asciiTheme="minorHAnsi" w:eastAsiaTheme="majorEastAsia" w:hAnsiTheme="minorHAnsi" w:cs="Arial"/>
          <w:iCs/>
          <w:color w:val="002060"/>
          <w:sz w:val="22"/>
          <w:szCs w:val="22"/>
        </w:rPr>
      </w:pPr>
      <w:r w:rsidRPr="00BE07AB">
        <w:rPr>
          <w:rFonts w:asciiTheme="minorHAnsi" w:eastAsia="Times New Roman" w:hAnsiTheme="minorHAnsi" w:cs="Arial"/>
          <w:bCs/>
          <w:iCs/>
          <w:color w:val="002060"/>
          <w:sz w:val="22"/>
          <w:szCs w:val="22"/>
          <w:lang w:val="pt-BR"/>
        </w:rPr>
        <w:t xml:space="preserve">Ver Anexo V. Principales </w:t>
      </w:r>
      <w:proofErr w:type="spellStart"/>
      <w:r w:rsidRPr="00BE07AB">
        <w:rPr>
          <w:rFonts w:asciiTheme="minorHAnsi" w:eastAsia="Times New Roman" w:hAnsiTheme="minorHAnsi" w:cs="Arial"/>
          <w:bCs/>
          <w:iCs/>
          <w:color w:val="002060"/>
          <w:sz w:val="22"/>
          <w:szCs w:val="22"/>
          <w:lang w:val="pt-BR"/>
        </w:rPr>
        <w:t>ratios</w:t>
      </w:r>
      <w:proofErr w:type="spellEnd"/>
      <w:r w:rsidRPr="00BE07AB">
        <w:rPr>
          <w:rFonts w:asciiTheme="minorHAnsi" w:eastAsiaTheme="majorEastAsia" w:hAnsiTheme="minorHAnsi" w:cs="Arial"/>
          <w:iCs/>
          <w:color w:val="002060"/>
          <w:sz w:val="22"/>
          <w:szCs w:val="22"/>
        </w:rPr>
        <w:t xml:space="preserve"> 2016                                           </w:t>
      </w:r>
    </w:p>
    <w:p w:rsidR="00BE07AB" w:rsidRDefault="00BE07AB" w:rsidP="00976F3F">
      <w:pPr>
        <w:pStyle w:val="Citadestacada"/>
        <w:ind w:left="0"/>
        <w:rPr>
          <w:rFonts w:asciiTheme="minorHAnsi" w:hAnsiTheme="minorHAnsi"/>
          <w:b/>
          <w:i w:val="0"/>
          <w:color w:val="002060"/>
          <w:sz w:val="22"/>
          <w:szCs w:val="22"/>
        </w:rPr>
      </w:pPr>
    </w:p>
    <w:p w:rsidR="00976F3F" w:rsidRPr="007B5903" w:rsidRDefault="00976F3F" w:rsidP="00976F3F">
      <w:pPr>
        <w:pStyle w:val="Citadestacada"/>
        <w:ind w:left="0"/>
        <w:rPr>
          <w:rFonts w:asciiTheme="minorHAnsi" w:hAnsiTheme="minorHAnsi"/>
          <w:i w:val="0"/>
          <w:color w:val="002060"/>
          <w:sz w:val="22"/>
          <w:szCs w:val="22"/>
        </w:rPr>
      </w:pPr>
      <w:r w:rsidRPr="007B5903">
        <w:rPr>
          <w:rFonts w:asciiTheme="minorHAnsi" w:hAnsiTheme="minorHAnsi"/>
          <w:b/>
          <w:i w:val="0"/>
          <w:color w:val="002060"/>
          <w:sz w:val="22"/>
          <w:szCs w:val="22"/>
        </w:rPr>
        <w:t>VII.  INFORMACIÓN Y CURSOS DE FORMACIÓN DE USUARIOS</w:t>
      </w:r>
    </w:p>
    <w:bookmarkEnd w:id="3"/>
    <w:p w:rsidR="00976F3F" w:rsidRPr="007B5903" w:rsidRDefault="00976F3F" w:rsidP="00976F3F">
      <w:pPr>
        <w:pStyle w:val="Cita"/>
        <w:rPr>
          <w:rFonts w:asciiTheme="minorHAnsi" w:hAnsiTheme="minorHAnsi"/>
          <w:i w:val="0"/>
          <w:color w:val="002060"/>
          <w:sz w:val="22"/>
          <w:szCs w:val="22"/>
        </w:rPr>
      </w:pPr>
      <w:r w:rsidRPr="007B5903">
        <w:rPr>
          <w:rFonts w:asciiTheme="minorHAnsi" w:hAnsiTheme="minorHAnsi"/>
          <w:i w:val="0"/>
          <w:color w:val="002060"/>
          <w:sz w:val="22"/>
          <w:szCs w:val="22"/>
        </w:rPr>
        <w:t>VII.1  Información bibliográfica y documental</w:t>
      </w:r>
    </w:p>
    <w:p w:rsidR="00976F3F" w:rsidRPr="007B5903" w:rsidRDefault="00976F3F" w:rsidP="00976F3F">
      <w:pPr>
        <w:pStyle w:val="Cita"/>
        <w:rPr>
          <w:rFonts w:asciiTheme="minorHAnsi" w:hAnsiTheme="minorHAnsi"/>
          <w:i w:val="0"/>
          <w:color w:val="002060"/>
          <w:sz w:val="22"/>
          <w:szCs w:val="22"/>
        </w:rPr>
      </w:pPr>
    </w:p>
    <w:p w:rsidR="00976F3F" w:rsidRPr="007B5903" w:rsidRDefault="00976F3F" w:rsidP="00976F3F">
      <w:pPr>
        <w:tabs>
          <w:tab w:val="left" w:pos="7020"/>
        </w:tabs>
        <w:jc w:val="both"/>
        <w:rPr>
          <w:rFonts w:asciiTheme="minorHAnsi" w:hAnsiTheme="minorHAnsi"/>
          <w:b/>
          <w:color w:val="002060"/>
          <w:sz w:val="22"/>
          <w:szCs w:val="22"/>
        </w:rPr>
      </w:pPr>
      <w:r w:rsidRPr="007B5903">
        <w:rPr>
          <w:rFonts w:asciiTheme="minorHAnsi" w:hAnsiTheme="minorHAnsi"/>
          <w:color w:val="002060"/>
          <w:sz w:val="22"/>
          <w:szCs w:val="22"/>
        </w:rPr>
        <w:t xml:space="preserve">  El Servicio de Información atiende las peticiones que los usuarios nos solicitan por diferentes vías: presencialmente o “in situ”, telefónicamente, a través de correo electrónico, el chat de la Biblioteca, etc. Muchas consultas se resuelven acudiendo a los diferentes catálogos y bases de datos, especialmente: Catálogo Cisne, las bases de datos especializadas: GSW, </w:t>
      </w:r>
      <w:proofErr w:type="spellStart"/>
      <w:r w:rsidRPr="007B5903">
        <w:rPr>
          <w:rFonts w:asciiTheme="minorHAnsi" w:hAnsiTheme="minorHAnsi"/>
          <w:color w:val="002060"/>
          <w:sz w:val="22"/>
          <w:szCs w:val="22"/>
        </w:rPr>
        <w:t>Dialnet</w:t>
      </w:r>
      <w:proofErr w:type="spellEnd"/>
      <w:r w:rsidRPr="007B5903">
        <w:rPr>
          <w:rFonts w:asciiTheme="minorHAnsi" w:hAnsiTheme="minorHAnsi"/>
          <w:color w:val="002060"/>
          <w:sz w:val="22"/>
          <w:szCs w:val="22"/>
        </w:rPr>
        <w:t>, o a través de la Web y de otros recursos electrónicos en línea que tiene la UCM.</w:t>
      </w:r>
    </w:p>
    <w:p w:rsidR="00976F3F" w:rsidRPr="007B5903" w:rsidRDefault="00976F3F" w:rsidP="00976F3F">
      <w:pPr>
        <w:pStyle w:val="Citadestacada"/>
        <w:ind w:left="708"/>
        <w:rPr>
          <w:rFonts w:asciiTheme="minorHAnsi" w:hAnsiTheme="minorHAnsi"/>
          <w:b/>
          <w:i w:val="0"/>
          <w:color w:val="002060"/>
          <w:sz w:val="22"/>
          <w:szCs w:val="22"/>
        </w:rPr>
      </w:pPr>
    </w:p>
    <w:p w:rsidR="00976F3F" w:rsidRPr="007B5903" w:rsidRDefault="00976F3F" w:rsidP="00976F3F">
      <w:pPr>
        <w:pStyle w:val="Cita"/>
        <w:rPr>
          <w:rFonts w:asciiTheme="minorHAnsi" w:hAnsiTheme="minorHAnsi"/>
          <w:i w:val="0"/>
          <w:color w:val="002060"/>
          <w:sz w:val="22"/>
          <w:szCs w:val="22"/>
        </w:rPr>
      </w:pPr>
      <w:r w:rsidRPr="007B5903">
        <w:rPr>
          <w:rFonts w:asciiTheme="minorHAnsi" w:hAnsiTheme="minorHAnsi"/>
          <w:i w:val="0"/>
          <w:color w:val="002060"/>
          <w:sz w:val="22"/>
          <w:szCs w:val="22"/>
        </w:rPr>
        <w:t>VII.2  Formación de usuarios</w:t>
      </w:r>
    </w:p>
    <w:p w:rsidR="00976F3F" w:rsidRPr="007B5903" w:rsidRDefault="00976F3F" w:rsidP="00976F3F">
      <w:pPr>
        <w:jc w:val="both"/>
        <w:rPr>
          <w:rFonts w:asciiTheme="minorHAnsi" w:hAnsiTheme="minorHAnsi"/>
          <w:color w:val="002060"/>
          <w:sz w:val="22"/>
          <w:szCs w:val="22"/>
        </w:rPr>
      </w:pPr>
    </w:p>
    <w:p w:rsidR="00023454"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En 201</w:t>
      </w:r>
      <w:r w:rsidR="00023454" w:rsidRPr="007B5903">
        <w:rPr>
          <w:rFonts w:asciiTheme="minorHAnsi" w:hAnsiTheme="minorHAnsi"/>
          <w:color w:val="002060"/>
          <w:sz w:val="22"/>
          <w:szCs w:val="22"/>
        </w:rPr>
        <w:t>6</w:t>
      </w:r>
      <w:r w:rsidRPr="007B5903">
        <w:rPr>
          <w:rFonts w:asciiTheme="minorHAnsi" w:hAnsiTheme="minorHAnsi"/>
          <w:color w:val="002060"/>
          <w:sz w:val="22"/>
          <w:szCs w:val="22"/>
        </w:rPr>
        <w:t xml:space="preserve"> se ha</w:t>
      </w:r>
      <w:r w:rsidR="00023454" w:rsidRPr="007B5903">
        <w:rPr>
          <w:rFonts w:asciiTheme="minorHAnsi" w:hAnsiTheme="minorHAnsi"/>
          <w:color w:val="002060"/>
          <w:sz w:val="22"/>
          <w:szCs w:val="22"/>
        </w:rPr>
        <w:t>n</w:t>
      </w:r>
      <w:r w:rsidRPr="007B5903">
        <w:rPr>
          <w:rFonts w:asciiTheme="minorHAnsi" w:hAnsiTheme="minorHAnsi"/>
          <w:color w:val="002060"/>
          <w:sz w:val="22"/>
          <w:szCs w:val="22"/>
        </w:rPr>
        <w:t xml:space="preserve"> impartido </w:t>
      </w:r>
      <w:r w:rsidR="00023454" w:rsidRPr="007B5903">
        <w:rPr>
          <w:rFonts w:asciiTheme="minorHAnsi" w:hAnsiTheme="minorHAnsi"/>
          <w:color w:val="002060"/>
          <w:sz w:val="22"/>
          <w:szCs w:val="22"/>
        </w:rPr>
        <w:t>los siguientes cursos y talleres:</w:t>
      </w:r>
    </w:p>
    <w:p w:rsidR="007012DE" w:rsidRPr="007B5903" w:rsidRDefault="00023454" w:rsidP="007012DE">
      <w:pPr>
        <w:pStyle w:val="Prrafodelista"/>
        <w:numPr>
          <w:ilvl w:val="0"/>
          <w:numId w:val="24"/>
        </w:numPr>
        <w:jc w:val="both"/>
        <w:rPr>
          <w:rFonts w:asciiTheme="minorHAnsi" w:hAnsiTheme="minorHAnsi"/>
          <w:b/>
          <w:color w:val="002060"/>
          <w:sz w:val="22"/>
          <w:szCs w:val="22"/>
        </w:rPr>
      </w:pPr>
      <w:r w:rsidRPr="007B5903">
        <w:rPr>
          <w:rFonts w:asciiTheme="minorHAnsi" w:hAnsiTheme="minorHAnsi"/>
          <w:color w:val="002060"/>
          <w:sz w:val="22"/>
          <w:szCs w:val="22"/>
        </w:rPr>
        <w:t>Taller de introducción a los servicios básicos de la biblioteca</w:t>
      </w:r>
      <w:r w:rsidR="007012DE" w:rsidRPr="007B5903">
        <w:rPr>
          <w:rFonts w:asciiTheme="minorHAnsi" w:hAnsiTheme="minorHAnsi"/>
          <w:color w:val="002060"/>
          <w:sz w:val="22"/>
          <w:szCs w:val="22"/>
        </w:rPr>
        <w:t>. Dirigido a alumnos de primer curso de grado en geología e ingeniería geológica y otros alumnos interesados Dos ediciones</w:t>
      </w:r>
    </w:p>
    <w:p w:rsidR="007012DE" w:rsidRPr="007B5903" w:rsidRDefault="007012DE" w:rsidP="00AB360F">
      <w:pPr>
        <w:pStyle w:val="Prrafodelista"/>
        <w:numPr>
          <w:ilvl w:val="1"/>
          <w:numId w:val="24"/>
        </w:numPr>
        <w:jc w:val="both"/>
        <w:rPr>
          <w:rFonts w:asciiTheme="minorHAnsi" w:hAnsiTheme="minorHAnsi"/>
          <w:b/>
          <w:color w:val="002060"/>
          <w:sz w:val="22"/>
          <w:szCs w:val="22"/>
        </w:rPr>
      </w:pPr>
      <w:r w:rsidRPr="007B5903">
        <w:rPr>
          <w:rFonts w:asciiTheme="minorHAnsi" w:hAnsiTheme="minorHAnsi"/>
          <w:color w:val="002060"/>
          <w:sz w:val="22"/>
          <w:szCs w:val="22"/>
        </w:rPr>
        <w:t>Asistencia: 21 y 23 alumnos</w:t>
      </w:r>
    </w:p>
    <w:p w:rsidR="007012DE" w:rsidRPr="007B5903" w:rsidRDefault="007012DE" w:rsidP="00AB360F">
      <w:pPr>
        <w:pStyle w:val="Prrafodelista"/>
        <w:numPr>
          <w:ilvl w:val="1"/>
          <w:numId w:val="24"/>
        </w:numPr>
        <w:jc w:val="both"/>
        <w:rPr>
          <w:rFonts w:asciiTheme="minorHAnsi" w:hAnsiTheme="minorHAnsi"/>
          <w:b/>
          <w:color w:val="002060"/>
          <w:sz w:val="22"/>
          <w:szCs w:val="22"/>
        </w:rPr>
      </w:pPr>
      <w:r w:rsidRPr="007B5903">
        <w:rPr>
          <w:rFonts w:asciiTheme="minorHAnsi" w:hAnsiTheme="minorHAnsi"/>
          <w:color w:val="002060"/>
          <w:sz w:val="22"/>
          <w:szCs w:val="22"/>
        </w:rPr>
        <w:t>Duración: 2 horas cada edición</w:t>
      </w:r>
    </w:p>
    <w:p w:rsidR="007012DE" w:rsidRPr="007B5903" w:rsidRDefault="007012DE" w:rsidP="007012DE">
      <w:pPr>
        <w:pStyle w:val="Prrafodelista"/>
        <w:numPr>
          <w:ilvl w:val="0"/>
          <w:numId w:val="24"/>
        </w:numPr>
        <w:jc w:val="both"/>
        <w:rPr>
          <w:rFonts w:asciiTheme="minorHAnsi" w:hAnsiTheme="minorHAnsi"/>
          <w:b/>
          <w:color w:val="002060"/>
          <w:sz w:val="22"/>
          <w:szCs w:val="22"/>
        </w:rPr>
      </w:pPr>
      <w:r w:rsidRPr="007B5903">
        <w:rPr>
          <w:rFonts w:asciiTheme="minorHAnsi" w:hAnsiTheme="minorHAnsi"/>
          <w:color w:val="002060"/>
          <w:sz w:val="22"/>
          <w:szCs w:val="22"/>
        </w:rPr>
        <w:t xml:space="preserve">Curso de gestores bibliográficos: </w:t>
      </w:r>
      <w:proofErr w:type="spellStart"/>
      <w:r w:rsidRPr="007B5903">
        <w:rPr>
          <w:rFonts w:asciiTheme="minorHAnsi" w:hAnsiTheme="minorHAnsi"/>
          <w:color w:val="002060"/>
          <w:sz w:val="22"/>
          <w:szCs w:val="22"/>
        </w:rPr>
        <w:t>Refworks</w:t>
      </w:r>
      <w:proofErr w:type="spellEnd"/>
      <w:r w:rsidRPr="007B5903">
        <w:rPr>
          <w:rFonts w:asciiTheme="minorHAnsi" w:hAnsiTheme="minorHAnsi"/>
          <w:color w:val="002060"/>
          <w:sz w:val="22"/>
          <w:szCs w:val="22"/>
        </w:rPr>
        <w:t>. Dirigido a alumnos de últimos cursos y másteres de geología e ingeniería geológica</w:t>
      </w:r>
    </w:p>
    <w:p w:rsidR="007012DE" w:rsidRPr="007B5903" w:rsidRDefault="007012DE" w:rsidP="007012DE">
      <w:pPr>
        <w:pStyle w:val="Prrafodelista"/>
        <w:numPr>
          <w:ilvl w:val="1"/>
          <w:numId w:val="24"/>
        </w:numPr>
        <w:jc w:val="both"/>
        <w:rPr>
          <w:rFonts w:asciiTheme="minorHAnsi" w:hAnsiTheme="minorHAnsi"/>
          <w:b/>
          <w:color w:val="002060"/>
          <w:sz w:val="22"/>
          <w:szCs w:val="22"/>
        </w:rPr>
      </w:pPr>
      <w:r w:rsidRPr="007B5903">
        <w:rPr>
          <w:rFonts w:asciiTheme="minorHAnsi" w:hAnsiTheme="minorHAnsi"/>
          <w:color w:val="002060"/>
          <w:sz w:val="22"/>
          <w:szCs w:val="22"/>
        </w:rPr>
        <w:t>Asistencia: 13 alumnos</w:t>
      </w:r>
    </w:p>
    <w:p w:rsidR="007012DE" w:rsidRPr="007B5903" w:rsidRDefault="007012DE" w:rsidP="007012DE">
      <w:pPr>
        <w:pStyle w:val="Prrafodelista"/>
        <w:numPr>
          <w:ilvl w:val="1"/>
          <w:numId w:val="24"/>
        </w:numPr>
        <w:jc w:val="both"/>
        <w:rPr>
          <w:rFonts w:asciiTheme="minorHAnsi" w:hAnsiTheme="minorHAnsi"/>
          <w:color w:val="002060"/>
          <w:sz w:val="22"/>
          <w:szCs w:val="22"/>
        </w:rPr>
      </w:pPr>
      <w:r w:rsidRPr="007B5903">
        <w:rPr>
          <w:rFonts w:asciiTheme="minorHAnsi" w:hAnsiTheme="minorHAnsi"/>
          <w:color w:val="002060"/>
          <w:sz w:val="22"/>
          <w:szCs w:val="22"/>
        </w:rPr>
        <w:t>Duración: 2 horas</w:t>
      </w:r>
    </w:p>
    <w:p w:rsidR="007012DE" w:rsidRPr="007B5903" w:rsidRDefault="007012DE" w:rsidP="00AB360F">
      <w:pPr>
        <w:pStyle w:val="Prrafodelista"/>
        <w:numPr>
          <w:ilvl w:val="0"/>
          <w:numId w:val="24"/>
        </w:numPr>
        <w:jc w:val="both"/>
        <w:rPr>
          <w:rFonts w:asciiTheme="minorHAnsi" w:hAnsiTheme="minorHAnsi"/>
          <w:b/>
          <w:color w:val="002060"/>
          <w:sz w:val="22"/>
          <w:szCs w:val="22"/>
        </w:rPr>
      </w:pPr>
      <w:r w:rsidRPr="007B5903">
        <w:rPr>
          <w:rFonts w:asciiTheme="minorHAnsi" w:hAnsiTheme="minorHAnsi"/>
          <w:color w:val="002060"/>
          <w:sz w:val="22"/>
          <w:szCs w:val="22"/>
        </w:rPr>
        <w:t xml:space="preserve">Curso de gestores bibliográficos: </w:t>
      </w:r>
      <w:proofErr w:type="spellStart"/>
      <w:r w:rsidRPr="007B5903">
        <w:rPr>
          <w:rFonts w:asciiTheme="minorHAnsi" w:hAnsiTheme="minorHAnsi"/>
          <w:color w:val="002060"/>
          <w:sz w:val="22"/>
          <w:szCs w:val="22"/>
        </w:rPr>
        <w:t>EndNotes</w:t>
      </w:r>
      <w:proofErr w:type="spellEnd"/>
      <w:r w:rsidRPr="007B5903">
        <w:rPr>
          <w:rFonts w:asciiTheme="minorHAnsi" w:hAnsiTheme="minorHAnsi"/>
          <w:color w:val="002060"/>
          <w:sz w:val="22"/>
          <w:szCs w:val="22"/>
        </w:rPr>
        <w:t>. Dirigido a alumnos de últimos cursos y másteres de geología e ingeniería geológica</w:t>
      </w:r>
    </w:p>
    <w:p w:rsidR="007012DE" w:rsidRPr="007B5903" w:rsidRDefault="007012DE" w:rsidP="007012DE">
      <w:pPr>
        <w:pStyle w:val="Prrafodelista"/>
        <w:numPr>
          <w:ilvl w:val="1"/>
          <w:numId w:val="24"/>
        </w:numPr>
        <w:jc w:val="both"/>
        <w:rPr>
          <w:rFonts w:asciiTheme="minorHAnsi" w:hAnsiTheme="minorHAnsi"/>
          <w:b/>
          <w:color w:val="002060"/>
          <w:sz w:val="22"/>
          <w:szCs w:val="22"/>
        </w:rPr>
      </w:pPr>
      <w:r w:rsidRPr="007B5903">
        <w:rPr>
          <w:rFonts w:asciiTheme="minorHAnsi" w:hAnsiTheme="minorHAnsi"/>
          <w:color w:val="002060"/>
          <w:sz w:val="22"/>
          <w:szCs w:val="22"/>
        </w:rPr>
        <w:t>Asistencia: 11 alumnos</w:t>
      </w:r>
    </w:p>
    <w:p w:rsidR="007012DE" w:rsidRPr="007B5903" w:rsidRDefault="007012DE" w:rsidP="007012DE">
      <w:pPr>
        <w:pStyle w:val="Prrafodelista"/>
        <w:numPr>
          <w:ilvl w:val="1"/>
          <w:numId w:val="24"/>
        </w:numPr>
        <w:jc w:val="both"/>
        <w:rPr>
          <w:rFonts w:asciiTheme="minorHAnsi" w:hAnsiTheme="minorHAnsi"/>
          <w:b/>
          <w:color w:val="002060"/>
          <w:sz w:val="22"/>
          <w:szCs w:val="22"/>
        </w:rPr>
      </w:pPr>
      <w:r w:rsidRPr="007B5903">
        <w:rPr>
          <w:rFonts w:asciiTheme="minorHAnsi" w:hAnsiTheme="minorHAnsi"/>
          <w:color w:val="002060"/>
          <w:sz w:val="22"/>
          <w:szCs w:val="22"/>
        </w:rPr>
        <w:t>Duración: 2 horas</w:t>
      </w:r>
    </w:p>
    <w:p w:rsidR="00976F3F" w:rsidRPr="007B5903" w:rsidRDefault="00976F3F" w:rsidP="00976F3F">
      <w:pPr>
        <w:rPr>
          <w:rFonts w:asciiTheme="minorHAnsi" w:hAnsiTheme="minorHAnsi"/>
          <w:b/>
          <w:color w:val="002060"/>
          <w:sz w:val="22"/>
          <w:szCs w:val="22"/>
        </w:rPr>
      </w:pPr>
    </w:p>
    <w:p w:rsidR="00976F3F" w:rsidRPr="00F54D0A" w:rsidRDefault="007012DE" w:rsidP="007012DE">
      <w:pPr>
        <w:ind w:left="360"/>
        <w:rPr>
          <w:rFonts w:asciiTheme="minorHAnsi" w:hAnsiTheme="minorHAnsi" w:cstheme="minorHAnsi"/>
          <w:color w:val="002060"/>
          <w:sz w:val="22"/>
          <w:szCs w:val="22"/>
        </w:rPr>
      </w:pPr>
      <w:r w:rsidRPr="00F54D0A">
        <w:rPr>
          <w:rFonts w:asciiTheme="minorHAnsi" w:hAnsiTheme="minorHAnsi" w:cstheme="minorHAnsi"/>
          <w:color w:val="002060"/>
          <w:sz w:val="22"/>
          <w:szCs w:val="22"/>
        </w:rPr>
        <w:t>Total de horas impartidas: 8</w:t>
      </w:r>
    </w:p>
    <w:p w:rsidR="007012DE" w:rsidRPr="00F54D0A" w:rsidRDefault="007012DE" w:rsidP="007012DE">
      <w:pPr>
        <w:ind w:left="360"/>
        <w:rPr>
          <w:rFonts w:asciiTheme="minorHAnsi" w:hAnsiTheme="minorHAnsi" w:cstheme="minorHAnsi"/>
          <w:color w:val="002060"/>
          <w:sz w:val="22"/>
          <w:szCs w:val="22"/>
        </w:rPr>
      </w:pPr>
      <w:r w:rsidRPr="00F54D0A">
        <w:rPr>
          <w:rFonts w:asciiTheme="minorHAnsi" w:hAnsiTheme="minorHAnsi" w:cstheme="minorHAnsi"/>
          <w:color w:val="002060"/>
          <w:sz w:val="22"/>
          <w:szCs w:val="22"/>
        </w:rPr>
        <w:t>Número total de asistentes: 68</w:t>
      </w:r>
    </w:p>
    <w:p w:rsidR="007012DE" w:rsidRPr="00F54D0A" w:rsidRDefault="007012DE" w:rsidP="007012DE">
      <w:pPr>
        <w:ind w:left="360"/>
        <w:rPr>
          <w:rFonts w:asciiTheme="minorHAnsi" w:hAnsiTheme="minorHAnsi" w:cstheme="minorHAnsi"/>
          <w:color w:val="002060"/>
          <w:sz w:val="22"/>
          <w:szCs w:val="22"/>
        </w:rPr>
      </w:pPr>
    </w:p>
    <w:p w:rsidR="007012DE" w:rsidRPr="00F54D0A" w:rsidRDefault="00B0790F" w:rsidP="007012DE">
      <w:pPr>
        <w:ind w:left="360"/>
        <w:rPr>
          <w:rFonts w:asciiTheme="minorHAnsi" w:hAnsiTheme="minorHAnsi" w:cstheme="minorHAnsi"/>
          <w:color w:val="002060"/>
          <w:sz w:val="22"/>
          <w:szCs w:val="22"/>
        </w:rPr>
      </w:pPr>
      <w:r w:rsidRPr="00F54D0A">
        <w:rPr>
          <w:rFonts w:asciiTheme="minorHAnsi" w:hAnsiTheme="minorHAnsi" w:cstheme="minorHAnsi"/>
          <w:color w:val="002060"/>
          <w:sz w:val="22"/>
          <w:szCs w:val="22"/>
        </w:rPr>
        <w:t>La v</w:t>
      </w:r>
      <w:r w:rsidR="007012DE" w:rsidRPr="00F54D0A">
        <w:rPr>
          <w:rFonts w:asciiTheme="minorHAnsi" w:hAnsiTheme="minorHAnsi" w:cstheme="minorHAnsi"/>
          <w:color w:val="002060"/>
          <w:sz w:val="22"/>
          <w:szCs w:val="22"/>
        </w:rPr>
        <w:t>aloración de los alumnos</w:t>
      </w:r>
      <w:r w:rsidRPr="00F54D0A">
        <w:rPr>
          <w:rFonts w:asciiTheme="minorHAnsi" w:hAnsiTheme="minorHAnsi" w:cstheme="minorHAnsi"/>
          <w:color w:val="002060"/>
          <w:sz w:val="22"/>
          <w:szCs w:val="22"/>
        </w:rPr>
        <w:t xml:space="preserve"> sobre las sesiones de formación ha sido de</w:t>
      </w:r>
      <w:r w:rsidR="007012DE" w:rsidRPr="00F54D0A">
        <w:rPr>
          <w:rFonts w:asciiTheme="minorHAnsi" w:hAnsiTheme="minorHAnsi" w:cstheme="minorHAnsi"/>
          <w:color w:val="002060"/>
          <w:sz w:val="22"/>
          <w:szCs w:val="22"/>
        </w:rPr>
        <w:t xml:space="preserve"> 7,5</w:t>
      </w:r>
      <w:r w:rsidRPr="00F54D0A">
        <w:rPr>
          <w:rFonts w:asciiTheme="minorHAnsi" w:hAnsiTheme="minorHAnsi" w:cstheme="minorHAnsi"/>
          <w:color w:val="002060"/>
          <w:sz w:val="22"/>
          <w:szCs w:val="22"/>
        </w:rPr>
        <w:t xml:space="preserve"> puntos</w:t>
      </w:r>
      <w:r w:rsidR="007012DE" w:rsidRPr="00F54D0A">
        <w:rPr>
          <w:rFonts w:asciiTheme="minorHAnsi" w:hAnsiTheme="minorHAnsi" w:cstheme="minorHAnsi"/>
          <w:color w:val="002060"/>
          <w:sz w:val="22"/>
          <w:szCs w:val="22"/>
        </w:rPr>
        <w:t xml:space="preserve"> sobre 10</w:t>
      </w:r>
      <w:r w:rsidRPr="00F54D0A">
        <w:rPr>
          <w:rFonts w:asciiTheme="minorHAnsi" w:hAnsiTheme="minorHAnsi" w:cstheme="minorHAnsi"/>
          <w:color w:val="002060"/>
          <w:sz w:val="22"/>
          <w:szCs w:val="22"/>
        </w:rPr>
        <w:t>.</w:t>
      </w:r>
    </w:p>
    <w:p w:rsidR="007012DE" w:rsidRPr="00F54D0A" w:rsidRDefault="007012DE" w:rsidP="007012DE">
      <w:pPr>
        <w:ind w:left="360"/>
        <w:rPr>
          <w:rFonts w:asciiTheme="minorHAnsi" w:hAnsiTheme="minorHAnsi" w:cstheme="minorHAnsi"/>
          <w:color w:val="002060"/>
          <w:sz w:val="22"/>
          <w:szCs w:val="22"/>
        </w:rPr>
      </w:pPr>
    </w:p>
    <w:p w:rsidR="00976F3F" w:rsidRPr="007B5903" w:rsidRDefault="00976F3F" w:rsidP="00976F3F">
      <w:pPr>
        <w:pStyle w:val="Citadestacada"/>
        <w:numPr>
          <w:ilvl w:val="0"/>
          <w:numId w:val="19"/>
        </w:numPr>
        <w:rPr>
          <w:rFonts w:asciiTheme="minorHAnsi" w:hAnsiTheme="minorHAnsi"/>
          <w:b/>
          <w:i w:val="0"/>
          <w:color w:val="002060"/>
          <w:sz w:val="22"/>
          <w:szCs w:val="22"/>
        </w:rPr>
      </w:pPr>
      <w:r w:rsidRPr="007B5903">
        <w:rPr>
          <w:rFonts w:asciiTheme="minorHAnsi" w:hAnsiTheme="minorHAnsi"/>
          <w:b/>
          <w:i w:val="0"/>
          <w:color w:val="002060"/>
          <w:sz w:val="22"/>
          <w:szCs w:val="22"/>
        </w:rPr>
        <w:t xml:space="preserve">DIFUSIÓN DE LA INFORMACIÓN  </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A través de este Servicio ofrecemos diferentes medios y sistemas para la comunicación y difusión de los recursos de nuestra Biblioteca.</w:t>
      </w: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VIII.1  Boletín de sumarios de revistas</w:t>
      </w:r>
      <w:r w:rsidR="00B0790F">
        <w:rPr>
          <w:rFonts w:asciiTheme="minorHAnsi" w:hAnsiTheme="minorHAnsi"/>
          <w:b w:val="0"/>
          <w:i w:val="0"/>
          <w:color w:val="002060"/>
          <w:sz w:val="22"/>
          <w:szCs w:val="22"/>
        </w:rPr>
        <w:t xml:space="preserve"> y novedades bibliográficas</w:t>
      </w: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En 201</w:t>
      </w:r>
      <w:r w:rsidR="005177F8" w:rsidRPr="007B5903">
        <w:rPr>
          <w:rFonts w:asciiTheme="minorHAnsi" w:hAnsiTheme="minorHAnsi"/>
          <w:color w:val="002060"/>
          <w:sz w:val="22"/>
          <w:szCs w:val="22"/>
        </w:rPr>
        <w:t>6</w:t>
      </w:r>
      <w:r w:rsidRPr="007B5903">
        <w:rPr>
          <w:rFonts w:asciiTheme="minorHAnsi" w:hAnsiTheme="minorHAnsi"/>
          <w:color w:val="002060"/>
          <w:sz w:val="22"/>
          <w:szCs w:val="22"/>
        </w:rPr>
        <w:t xml:space="preserve"> se publicaron 45</w:t>
      </w:r>
      <w:r w:rsidR="00B0790F">
        <w:rPr>
          <w:rFonts w:asciiTheme="minorHAnsi" w:hAnsiTheme="minorHAnsi"/>
          <w:color w:val="002060"/>
          <w:sz w:val="22"/>
          <w:szCs w:val="22"/>
        </w:rPr>
        <w:t xml:space="preserve"> boletines</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pStyle w:val="Cita"/>
        <w:rPr>
          <w:rFonts w:asciiTheme="minorHAnsi" w:hAnsiTheme="minorHAnsi"/>
          <w:b w:val="0"/>
          <w:i w:val="0"/>
          <w:color w:val="002060"/>
          <w:sz w:val="22"/>
          <w:szCs w:val="22"/>
        </w:rPr>
      </w:pPr>
      <w:r w:rsidRPr="007B5903">
        <w:rPr>
          <w:rFonts w:asciiTheme="minorHAnsi" w:hAnsiTheme="minorHAnsi"/>
          <w:b w:val="0"/>
          <w:i w:val="0"/>
          <w:color w:val="002060"/>
          <w:sz w:val="22"/>
          <w:szCs w:val="22"/>
        </w:rPr>
        <w:t>VIII.2  Redes sociales</w:t>
      </w:r>
    </w:p>
    <w:p w:rsidR="00976F3F" w:rsidRPr="007B5903" w:rsidRDefault="00976F3F" w:rsidP="00976F3F">
      <w:pPr>
        <w:jc w:val="both"/>
        <w:rPr>
          <w:rFonts w:asciiTheme="minorHAnsi" w:hAnsiTheme="minorHAnsi"/>
          <w:b/>
          <w:color w:val="002060"/>
          <w:sz w:val="22"/>
          <w:szCs w:val="22"/>
        </w:rPr>
      </w:pPr>
    </w:p>
    <w:p w:rsidR="00EF34B6"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Fundamentalmente, Twitter y Facebook. Durante el año 201</w:t>
      </w:r>
      <w:r w:rsidR="00EF34B6" w:rsidRPr="007B5903">
        <w:rPr>
          <w:rFonts w:asciiTheme="minorHAnsi" w:hAnsiTheme="minorHAnsi"/>
          <w:color w:val="002060"/>
          <w:sz w:val="22"/>
          <w:szCs w:val="22"/>
        </w:rPr>
        <w:t>6</w:t>
      </w:r>
      <w:r w:rsidRPr="007B5903">
        <w:rPr>
          <w:rFonts w:asciiTheme="minorHAnsi" w:hAnsiTheme="minorHAnsi"/>
          <w:color w:val="002060"/>
          <w:sz w:val="22"/>
          <w:szCs w:val="22"/>
        </w:rPr>
        <w:t xml:space="preserve">, la Biblioteca de Geológicas ha desarrollado múltiples contenidos e iniciativas para nuestros usuarios a través de estos canales. </w:t>
      </w:r>
    </w:p>
    <w:p w:rsidR="00EF34B6" w:rsidRPr="007B5903" w:rsidRDefault="00EF34B6" w:rsidP="00976F3F">
      <w:pPr>
        <w:jc w:val="both"/>
        <w:rPr>
          <w:rFonts w:asciiTheme="minorHAnsi" w:hAnsiTheme="minorHAnsi"/>
          <w:color w:val="002060"/>
          <w:sz w:val="22"/>
          <w:szCs w:val="22"/>
        </w:rPr>
      </w:pPr>
    </w:p>
    <w:p w:rsidR="00EF34B6"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En Facebook hemos alcanzado los 6.</w:t>
      </w:r>
      <w:r w:rsidR="00EF34B6" w:rsidRPr="007B5903">
        <w:rPr>
          <w:rFonts w:asciiTheme="minorHAnsi" w:hAnsiTheme="minorHAnsi"/>
          <w:color w:val="002060"/>
          <w:sz w:val="22"/>
          <w:szCs w:val="22"/>
        </w:rPr>
        <w:t>469</w:t>
      </w:r>
      <w:r w:rsidR="0080657F" w:rsidRPr="007B5903">
        <w:rPr>
          <w:rFonts w:asciiTheme="minorHAnsi" w:hAnsiTheme="minorHAnsi"/>
          <w:color w:val="002060"/>
          <w:sz w:val="22"/>
          <w:szCs w:val="22"/>
        </w:rPr>
        <w:t xml:space="preserve"> seguidores.</w:t>
      </w:r>
    </w:p>
    <w:p w:rsidR="00EF34B6" w:rsidRPr="007B5903" w:rsidRDefault="00EF34B6" w:rsidP="00976F3F">
      <w:pPr>
        <w:jc w:val="both"/>
        <w:rPr>
          <w:rFonts w:asciiTheme="minorHAnsi" w:hAnsiTheme="minorHAnsi"/>
          <w:color w:val="002060"/>
          <w:sz w:val="22"/>
          <w:szCs w:val="22"/>
        </w:rPr>
      </w:pPr>
    </w:p>
    <w:p w:rsidR="00976F3F"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En Twitter hemos alcanzado la cifra de 1.</w:t>
      </w:r>
      <w:r w:rsidR="00EF34B6" w:rsidRPr="007B5903">
        <w:rPr>
          <w:rFonts w:asciiTheme="minorHAnsi" w:hAnsiTheme="minorHAnsi"/>
          <w:color w:val="002060"/>
          <w:sz w:val="22"/>
          <w:szCs w:val="22"/>
        </w:rPr>
        <w:t>169</w:t>
      </w:r>
      <w:r w:rsidRPr="007B5903">
        <w:rPr>
          <w:rFonts w:asciiTheme="minorHAnsi" w:hAnsiTheme="minorHAnsi"/>
          <w:color w:val="002060"/>
          <w:sz w:val="22"/>
          <w:szCs w:val="22"/>
        </w:rPr>
        <w:t xml:space="preserve"> seguidores.</w:t>
      </w: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Default="00F54D0A" w:rsidP="00976F3F">
      <w:pPr>
        <w:jc w:val="both"/>
        <w:rPr>
          <w:rFonts w:asciiTheme="minorHAnsi" w:hAnsiTheme="minorHAnsi"/>
          <w:color w:val="002060"/>
          <w:sz w:val="22"/>
          <w:szCs w:val="22"/>
        </w:rPr>
      </w:pPr>
    </w:p>
    <w:p w:rsidR="00F54D0A" w:rsidRPr="007B5903" w:rsidRDefault="00F54D0A"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rPr>
          <w:rFonts w:asciiTheme="minorHAnsi" w:hAnsiTheme="minorHAnsi"/>
          <w:color w:val="002060"/>
          <w:sz w:val="22"/>
          <w:szCs w:val="22"/>
          <w:u w:val="single"/>
        </w:rPr>
      </w:pPr>
      <w:r w:rsidRPr="007B5903">
        <w:rPr>
          <w:rFonts w:asciiTheme="minorHAnsi" w:hAnsiTheme="minorHAnsi"/>
          <w:color w:val="002060"/>
          <w:sz w:val="22"/>
          <w:szCs w:val="22"/>
          <w:u w:val="single"/>
        </w:rPr>
        <w:t xml:space="preserve">* Twitter de la Biblioteca de Geológicas </w:t>
      </w:r>
      <w:r w:rsidRPr="007B5903">
        <w:rPr>
          <w:rFonts w:asciiTheme="minorHAnsi" w:hAnsiTheme="minorHAnsi"/>
          <w:color w:val="002060"/>
          <w:sz w:val="22"/>
          <w:szCs w:val="22"/>
        </w:rPr>
        <w:t xml:space="preserve">                   *</w:t>
      </w:r>
      <w:r w:rsidRPr="007B5903">
        <w:rPr>
          <w:rFonts w:asciiTheme="minorHAnsi" w:hAnsiTheme="minorHAnsi"/>
          <w:color w:val="002060"/>
          <w:sz w:val="22"/>
          <w:szCs w:val="22"/>
          <w:u w:val="single"/>
        </w:rPr>
        <w:t xml:space="preserve"> Facebook de la Biblioteca de</w:t>
      </w:r>
    </w:p>
    <w:p w:rsidR="00976F3F"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 xml:space="preserve">                </w:t>
      </w:r>
    </w:p>
    <w:p w:rsidR="00976F3F" w:rsidRPr="007B5903" w:rsidRDefault="00976F3F" w:rsidP="00976F3F">
      <w:pPr>
        <w:jc w:val="center"/>
        <w:rPr>
          <w:rFonts w:asciiTheme="minorHAnsi" w:hAnsiTheme="minorHAnsi"/>
          <w:color w:val="002060"/>
          <w:sz w:val="22"/>
          <w:szCs w:val="22"/>
        </w:rPr>
      </w:pPr>
    </w:p>
    <w:p w:rsidR="00976F3F" w:rsidRPr="007B5903" w:rsidRDefault="00976F3F" w:rsidP="00976F3F">
      <w:pPr>
        <w:jc w:val="center"/>
        <w:rPr>
          <w:rFonts w:asciiTheme="minorHAnsi" w:hAnsiTheme="minorHAnsi"/>
          <w:b/>
          <w:color w:val="002060"/>
          <w:sz w:val="22"/>
          <w:szCs w:val="22"/>
        </w:rPr>
      </w:pPr>
      <w:r w:rsidRPr="007B5903">
        <w:rPr>
          <w:rFonts w:asciiTheme="minorHAnsi" w:hAnsiTheme="minorHAnsi"/>
          <w:noProof/>
          <w:color w:val="002060"/>
          <w:sz w:val="22"/>
          <w:szCs w:val="22"/>
        </w:rPr>
        <w:drawing>
          <wp:inline distT="0" distB="0" distL="0" distR="0" wp14:anchorId="6A2CA6A9" wp14:editId="4E028DF7">
            <wp:extent cx="2903220" cy="2110740"/>
            <wp:effectExtent l="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1" t="5466" r="1998" b="5466"/>
                    <a:stretch/>
                  </pic:blipFill>
                  <pic:spPr bwMode="auto">
                    <a:xfrm>
                      <a:off x="0" y="0"/>
                      <a:ext cx="2905693" cy="2112538"/>
                    </a:xfrm>
                    <a:prstGeom prst="rect">
                      <a:avLst/>
                    </a:prstGeom>
                    <a:ln>
                      <a:noFill/>
                    </a:ln>
                    <a:extLst>
                      <a:ext uri="{53640926-AAD7-44D8-BBD7-CCE9431645EC}">
                        <a14:shadowObscured xmlns:a14="http://schemas.microsoft.com/office/drawing/2010/main"/>
                      </a:ext>
                    </a:extLst>
                  </pic:spPr>
                </pic:pic>
              </a:graphicData>
            </a:graphic>
          </wp:inline>
        </w:drawing>
      </w:r>
      <w:r w:rsidRPr="007B5903">
        <w:rPr>
          <w:rFonts w:asciiTheme="minorHAnsi" w:hAnsiTheme="minorHAnsi"/>
          <w:noProof/>
          <w:color w:val="002060"/>
          <w:sz w:val="22"/>
          <w:szCs w:val="22"/>
        </w:rPr>
        <w:t xml:space="preserve">       </w:t>
      </w:r>
      <w:r w:rsidRPr="007B5903">
        <w:rPr>
          <w:rFonts w:asciiTheme="minorHAnsi" w:hAnsiTheme="minorHAnsi"/>
          <w:noProof/>
          <w:color w:val="002060"/>
          <w:sz w:val="22"/>
          <w:szCs w:val="22"/>
        </w:rPr>
        <w:drawing>
          <wp:inline distT="0" distB="0" distL="0" distR="0" wp14:anchorId="530D1E23" wp14:editId="394A03A6">
            <wp:extent cx="2481746" cy="2104554"/>
            <wp:effectExtent l="0" t="0" r="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0729" t="6793" r="10633" b="9847"/>
                    <a:stretch/>
                  </pic:blipFill>
                  <pic:spPr bwMode="auto">
                    <a:xfrm>
                      <a:off x="0" y="0"/>
                      <a:ext cx="2486701" cy="2108756"/>
                    </a:xfrm>
                    <a:prstGeom prst="rect">
                      <a:avLst/>
                    </a:prstGeom>
                    <a:ln>
                      <a:noFill/>
                    </a:ln>
                    <a:extLst>
                      <a:ext uri="{53640926-AAD7-44D8-BBD7-CCE9431645EC}">
                        <a14:shadowObscured xmlns:a14="http://schemas.microsoft.com/office/drawing/2010/main"/>
                      </a:ext>
                    </a:extLst>
                  </pic:spPr>
                </pic:pic>
              </a:graphicData>
            </a:graphic>
          </wp:inline>
        </w:drawing>
      </w:r>
    </w:p>
    <w:p w:rsidR="00976F3F" w:rsidRPr="007B5903" w:rsidRDefault="00976F3F" w:rsidP="00976F3F">
      <w:pPr>
        <w:jc w:val="both"/>
        <w:rPr>
          <w:rFonts w:asciiTheme="minorHAnsi" w:hAnsiTheme="minorHAnsi"/>
          <w:color w:val="002060"/>
          <w:sz w:val="22"/>
          <w:szCs w:val="22"/>
        </w:rPr>
      </w:pPr>
    </w:p>
    <w:p w:rsidR="00976F3F" w:rsidRPr="007B5903" w:rsidRDefault="00926946" w:rsidP="00976F3F">
      <w:pPr>
        <w:jc w:val="both"/>
        <w:rPr>
          <w:rStyle w:val="Hipervnculo"/>
          <w:rFonts w:asciiTheme="minorHAnsi" w:hAnsiTheme="minorHAnsi"/>
          <w:color w:val="002060"/>
          <w:sz w:val="22"/>
          <w:szCs w:val="22"/>
        </w:rPr>
      </w:pPr>
      <w:hyperlink r:id="rId47" w:history="1">
        <w:r w:rsidR="00976F3F" w:rsidRPr="007B5903">
          <w:rPr>
            <w:rStyle w:val="Hipervnculo"/>
            <w:rFonts w:asciiTheme="minorHAnsi" w:hAnsiTheme="minorHAnsi"/>
            <w:color w:val="002060"/>
            <w:sz w:val="22"/>
            <w:szCs w:val="22"/>
          </w:rPr>
          <w:t>https://twitter.com/BucGeo</w:t>
        </w:r>
      </w:hyperlink>
      <w:r w:rsidR="00976F3F" w:rsidRPr="007B5903">
        <w:rPr>
          <w:rStyle w:val="Hipervnculo"/>
          <w:rFonts w:asciiTheme="minorHAnsi" w:hAnsiTheme="minorHAnsi"/>
          <w:color w:val="002060"/>
          <w:sz w:val="22"/>
          <w:szCs w:val="22"/>
        </w:rPr>
        <w:t xml:space="preserve">                                               </w:t>
      </w:r>
    </w:p>
    <w:p w:rsidR="00976F3F" w:rsidRPr="007B5903" w:rsidRDefault="00926946" w:rsidP="00976F3F">
      <w:pPr>
        <w:jc w:val="both"/>
        <w:rPr>
          <w:rFonts w:asciiTheme="minorHAnsi" w:hAnsiTheme="minorHAnsi"/>
          <w:color w:val="002060"/>
          <w:sz w:val="22"/>
          <w:szCs w:val="22"/>
        </w:rPr>
      </w:pPr>
      <w:hyperlink r:id="rId48" w:history="1">
        <w:r w:rsidR="00976F3F" w:rsidRPr="007B5903">
          <w:rPr>
            <w:rStyle w:val="Hipervnculo"/>
            <w:rFonts w:asciiTheme="minorHAnsi" w:hAnsiTheme="minorHAnsi"/>
            <w:color w:val="002060"/>
            <w:sz w:val="22"/>
            <w:szCs w:val="22"/>
          </w:rPr>
          <w:t>https://es-es.facebook.com/biblioteca.geologicas</w:t>
        </w:r>
      </w:hyperlink>
      <w:r w:rsidR="00976F3F" w:rsidRPr="007B5903">
        <w:rPr>
          <w:rFonts w:asciiTheme="minorHAnsi" w:hAnsiTheme="minorHAnsi"/>
          <w:color w:val="002060"/>
          <w:sz w:val="22"/>
          <w:szCs w:val="22"/>
        </w:rPr>
        <w:t xml:space="preserve"> </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pStyle w:val="Cita"/>
        <w:rPr>
          <w:rFonts w:asciiTheme="minorHAnsi" w:hAnsiTheme="minorHAnsi"/>
          <w:b w:val="0"/>
          <w:i w:val="0"/>
          <w:color w:val="002060"/>
          <w:sz w:val="22"/>
          <w:szCs w:val="22"/>
        </w:rPr>
      </w:pPr>
    </w:p>
    <w:p w:rsidR="00976F3F" w:rsidRPr="00F54D0A" w:rsidRDefault="00976F3F" w:rsidP="00976F3F">
      <w:pPr>
        <w:pStyle w:val="Cita"/>
        <w:rPr>
          <w:rFonts w:asciiTheme="minorHAnsi" w:hAnsiTheme="minorHAnsi"/>
          <w:i w:val="0"/>
          <w:color w:val="002060"/>
          <w:sz w:val="22"/>
          <w:szCs w:val="22"/>
        </w:rPr>
      </w:pPr>
      <w:r w:rsidRPr="00F54D0A">
        <w:rPr>
          <w:rFonts w:asciiTheme="minorHAnsi" w:hAnsiTheme="minorHAnsi"/>
          <w:i w:val="0"/>
          <w:color w:val="002060"/>
          <w:sz w:val="22"/>
          <w:szCs w:val="22"/>
        </w:rPr>
        <w:t>VIII.2.1  Chat</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Desde el año 2009 la BUC mantiene abierto un servicio de chat para que cualquier usuario exp</w:t>
      </w:r>
      <w:r w:rsidR="0080657F" w:rsidRPr="007B5903">
        <w:rPr>
          <w:rFonts w:asciiTheme="minorHAnsi" w:hAnsiTheme="minorHAnsi"/>
          <w:color w:val="002060"/>
          <w:sz w:val="22"/>
          <w:szCs w:val="22"/>
        </w:rPr>
        <w:t>o</w:t>
      </w:r>
      <w:r w:rsidRPr="007B5903">
        <w:rPr>
          <w:rFonts w:asciiTheme="minorHAnsi" w:hAnsiTheme="minorHAnsi"/>
          <w:color w:val="002060"/>
          <w:sz w:val="22"/>
          <w:szCs w:val="22"/>
        </w:rPr>
        <w:t xml:space="preserve">nga dudas y sugerencias a la Biblioteca. Como el resto de centros de la BUC, la Biblioteca de CC. Geológicas participa en los turnos de chat asignados. Durante el curso 2012-2013 hubo 136 consultas al chat atendidas satisfactoriamente. A lo largo del curso 2013-2014 el número de consultas satisfechas ascendió a 154, lo que supone un incremento de 11,70% de consultas. </w:t>
      </w:r>
    </w:p>
    <w:p w:rsidR="00FE7F1C" w:rsidRPr="007B5903" w:rsidRDefault="00FE7F1C" w:rsidP="00976F3F">
      <w:pPr>
        <w:jc w:val="both"/>
        <w:rPr>
          <w:rFonts w:asciiTheme="minorHAnsi" w:hAnsiTheme="minorHAnsi"/>
          <w:color w:val="002060"/>
          <w:sz w:val="22"/>
          <w:szCs w:val="22"/>
        </w:rPr>
      </w:pPr>
    </w:p>
    <w:p w:rsidR="00120F8C" w:rsidRPr="007B5903" w:rsidRDefault="00120F8C"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En 2016 hubo un total de 209 consultas </w:t>
      </w:r>
    </w:p>
    <w:p w:rsidR="00FE7F1C" w:rsidRPr="007B5903" w:rsidRDefault="00FE7F1C" w:rsidP="00976F3F">
      <w:pPr>
        <w:jc w:val="both"/>
        <w:rPr>
          <w:rFonts w:asciiTheme="minorHAnsi" w:hAnsiTheme="minorHAnsi"/>
          <w:b/>
          <w:color w:val="002060"/>
          <w:sz w:val="22"/>
          <w:szCs w:val="22"/>
        </w:rPr>
      </w:pPr>
      <w:r w:rsidRPr="007B5903">
        <w:rPr>
          <w:rFonts w:asciiTheme="minorHAnsi" w:hAnsiTheme="minorHAnsi"/>
          <w:color w:val="002060"/>
          <w:sz w:val="22"/>
          <w:szCs w:val="22"/>
        </w:rPr>
        <w:tab/>
      </w:r>
    </w:p>
    <w:p w:rsidR="00976F3F" w:rsidRPr="00F54D0A" w:rsidRDefault="00976F3F" w:rsidP="00976F3F">
      <w:pPr>
        <w:pStyle w:val="Cita"/>
        <w:rPr>
          <w:rFonts w:asciiTheme="minorHAnsi" w:hAnsiTheme="minorHAnsi"/>
          <w:i w:val="0"/>
          <w:color w:val="002060"/>
          <w:sz w:val="22"/>
          <w:szCs w:val="22"/>
        </w:rPr>
      </w:pPr>
      <w:r w:rsidRPr="00F54D0A">
        <w:rPr>
          <w:rFonts w:asciiTheme="minorHAnsi" w:hAnsiTheme="minorHAnsi"/>
          <w:i w:val="0"/>
          <w:color w:val="002060"/>
          <w:sz w:val="22"/>
          <w:szCs w:val="22"/>
        </w:rPr>
        <w:t xml:space="preserve">VIII.2.2 Página web </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Página web de la Biblioteca </w:t>
      </w:r>
      <w:hyperlink r:id="rId49" w:history="1">
        <w:r w:rsidRPr="007B5903">
          <w:rPr>
            <w:rStyle w:val="Hipervnculo"/>
            <w:rFonts w:asciiTheme="minorHAnsi" w:hAnsiTheme="minorHAnsi"/>
            <w:color w:val="002060"/>
            <w:sz w:val="22"/>
            <w:szCs w:val="22"/>
          </w:rPr>
          <w:t>http://biblioteca.ucm.es/geo</w:t>
        </w:r>
      </w:hyperlink>
      <w:r w:rsidRPr="007B5903">
        <w:rPr>
          <w:rFonts w:asciiTheme="minorHAnsi" w:hAnsiTheme="minorHAnsi"/>
          <w:color w:val="002060"/>
          <w:sz w:val="22"/>
          <w:szCs w:val="22"/>
        </w:rPr>
        <w:t xml:space="preserve">, modificada en 2013 al igual que las web de la UCM. </w:t>
      </w:r>
    </w:p>
    <w:p w:rsidR="00976F3F" w:rsidRPr="007B5903" w:rsidRDefault="00976F3F" w:rsidP="00976F3F">
      <w:pPr>
        <w:rPr>
          <w:rFonts w:asciiTheme="minorHAnsi" w:hAnsiTheme="minorHAnsi"/>
          <w:color w:val="002060"/>
          <w:sz w:val="22"/>
          <w:szCs w:val="22"/>
          <w:u w:val="single"/>
        </w:rPr>
      </w:pPr>
      <w:r w:rsidRPr="007B5903">
        <w:rPr>
          <w:rFonts w:asciiTheme="minorHAnsi" w:hAnsiTheme="minorHAnsi"/>
          <w:color w:val="002060"/>
          <w:sz w:val="22"/>
          <w:szCs w:val="22"/>
        </w:rPr>
        <w:t xml:space="preserve"> </w:t>
      </w:r>
    </w:p>
    <w:p w:rsidR="00976F3F" w:rsidRPr="007B5903" w:rsidRDefault="00976F3F" w:rsidP="00976F3F">
      <w:pPr>
        <w:jc w:val="center"/>
        <w:rPr>
          <w:rFonts w:asciiTheme="minorHAnsi" w:hAnsiTheme="minorHAnsi"/>
          <w:b/>
          <w:color w:val="002060"/>
          <w:sz w:val="22"/>
          <w:szCs w:val="22"/>
        </w:rPr>
      </w:pPr>
    </w:p>
    <w:p w:rsidR="00976F3F" w:rsidRPr="007B5903" w:rsidRDefault="00976F3F" w:rsidP="00976F3F">
      <w:pPr>
        <w:jc w:val="center"/>
        <w:rPr>
          <w:rFonts w:asciiTheme="minorHAnsi" w:hAnsiTheme="minorHAnsi"/>
          <w:b/>
          <w:color w:val="002060"/>
          <w:sz w:val="22"/>
          <w:szCs w:val="22"/>
        </w:rPr>
      </w:pPr>
      <w:r w:rsidRPr="007B5903">
        <w:rPr>
          <w:rFonts w:asciiTheme="minorHAnsi" w:hAnsiTheme="minorHAnsi"/>
          <w:noProof/>
          <w:color w:val="002060"/>
          <w:sz w:val="22"/>
          <w:szCs w:val="22"/>
        </w:rPr>
        <w:drawing>
          <wp:inline distT="0" distB="0" distL="0" distR="0" wp14:anchorId="677AD676" wp14:editId="6E8260EE">
            <wp:extent cx="4754880" cy="3233582"/>
            <wp:effectExtent l="0" t="0" r="0" b="0"/>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679" t="6112" r="1262" b="10527"/>
                    <a:stretch/>
                  </pic:blipFill>
                  <pic:spPr bwMode="auto">
                    <a:xfrm>
                      <a:off x="0" y="0"/>
                      <a:ext cx="4756226" cy="3234497"/>
                    </a:xfrm>
                    <a:prstGeom prst="rect">
                      <a:avLst/>
                    </a:prstGeom>
                    <a:ln>
                      <a:noFill/>
                    </a:ln>
                    <a:extLst>
                      <a:ext uri="{53640926-AAD7-44D8-BBD7-CCE9431645EC}">
                        <a14:shadowObscured xmlns:a14="http://schemas.microsoft.com/office/drawing/2010/main"/>
                      </a:ext>
                    </a:extLst>
                  </pic:spPr>
                </pic:pic>
              </a:graphicData>
            </a:graphic>
          </wp:inline>
        </w:drawing>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Las estadísticas de accesos a nuestra página Web y a nuestro blog “</w:t>
      </w:r>
      <w:proofErr w:type="spellStart"/>
      <w:r w:rsidRPr="007B5903">
        <w:rPr>
          <w:rFonts w:asciiTheme="minorHAnsi" w:hAnsiTheme="minorHAnsi"/>
          <w:color w:val="002060"/>
          <w:sz w:val="22"/>
          <w:szCs w:val="22"/>
        </w:rPr>
        <w:t>BloGeo</w:t>
      </w:r>
      <w:proofErr w:type="spellEnd"/>
      <w:r w:rsidRPr="007B5903">
        <w:rPr>
          <w:rFonts w:asciiTheme="minorHAnsi" w:hAnsiTheme="minorHAnsi"/>
          <w:color w:val="002060"/>
          <w:sz w:val="22"/>
          <w:szCs w:val="22"/>
        </w:rPr>
        <w:t>” de la Biblioteca de Geológicas en 2013 (no se dispone de datos de 2014) nos sigue posicionando como una de las primeras Bibliotecas de Ciencias de la UCM en cuanto al número de accesos totales. Por encima de Físicas, Matemáticas e Informática siendo superados sólo por Químicas y Biológicas</w:t>
      </w:r>
    </w:p>
    <w:p w:rsidR="00976F3F" w:rsidRPr="007B5903" w:rsidRDefault="00976F3F" w:rsidP="00976F3F">
      <w:pPr>
        <w:jc w:val="both"/>
        <w:rPr>
          <w:rFonts w:asciiTheme="minorHAnsi" w:hAnsiTheme="minorHAnsi"/>
          <w:b/>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La evolución mensual durante el año 2013 muestra, como en años anteriores, que los accesos son más importantes en los períodos lectivos. El total de accesos  a nuestra Web en 2013 fue de 53.687. En 2014 carecemos de datos, debido al cambio en la metodología de contabilidad de acceso a Google </w:t>
      </w:r>
      <w:proofErr w:type="spellStart"/>
      <w:r w:rsidRPr="007B5903">
        <w:rPr>
          <w:rFonts w:asciiTheme="minorHAnsi" w:hAnsiTheme="minorHAnsi"/>
          <w:color w:val="002060"/>
          <w:sz w:val="22"/>
          <w:szCs w:val="22"/>
        </w:rPr>
        <w:t>Analitics</w:t>
      </w:r>
      <w:proofErr w:type="spellEnd"/>
      <w:r w:rsidRPr="007B5903">
        <w:rPr>
          <w:rFonts w:asciiTheme="minorHAnsi" w:hAnsiTheme="minorHAnsi"/>
          <w:color w:val="002060"/>
          <w:sz w:val="22"/>
          <w:szCs w:val="22"/>
        </w:rPr>
        <w:t>.</w:t>
      </w:r>
    </w:p>
    <w:p w:rsidR="00976F3F" w:rsidRPr="007B5903" w:rsidRDefault="00976F3F" w:rsidP="00976F3F">
      <w:pPr>
        <w:jc w:val="both"/>
        <w:rPr>
          <w:rFonts w:asciiTheme="minorHAnsi" w:hAnsiTheme="minorHAnsi"/>
          <w:color w:val="002060"/>
          <w:sz w:val="22"/>
          <w:szCs w:val="22"/>
        </w:rPr>
      </w:pPr>
    </w:p>
    <w:p w:rsidR="00976F3F" w:rsidRPr="007B5903" w:rsidRDefault="00976F3F" w:rsidP="00CB5341">
      <w:pPr>
        <w:rPr>
          <w:rFonts w:asciiTheme="minorHAnsi" w:hAnsiTheme="minorHAnsi"/>
          <w:b/>
          <w:color w:val="002060"/>
          <w:sz w:val="22"/>
          <w:szCs w:val="22"/>
        </w:rPr>
      </w:pPr>
      <w:r w:rsidRPr="007B5903">
        <w:rPr>
          <w:rFonts w:asciiTheme="minorHAnsi" w:hAnsiTheme="minorHAnsi"/>
          <w:color w:val="002060"/>
          <w:sz w:val="22"/>
          <w:szCs w:val="22"/>
        </w:rPr>
        <w:t>En 201</w:t>
      </w:r>
      <w:r w:rsidR="00CB5341" w:rsidRPr="007B5903">
        <w:rPr>
          <w:rFonts w:asciiTheme="minorHAnsi" w:hAnsiTheme="minorHAnsi"/>
          <w:color w:val="002060"/>
          <w:sz w:val="22"/>
          <w:szCs w:val="22"/>
        </w:rPr>
        <w:t>6</w:t>
      </w:r>
      <w:r w:rsidRPr="007B5903">
        <w:rPr>
          <w:rFonts w:asciiTheme="minorHAnsi" w:hAnsiTheme="minorHAnsi"/>
          <w:color w:val="002060"/>
          <w:sz w:val="22"/>
          <w:szCs w:val="22"/>
        </w:rPr>
        <w:t xml:space="preserve"> el </w:t>
      </w:r>
      <w:r w:rsidR="00CB5341" w:rsidRPr="007B5903">
        <w:rPr>
          <w:color w:val="002060"/>
        </w:rPr>
        <w:t xml:space="preserve">número de consultas a páginas de la web </w:t>
      </w:r>
      <w:r w:rsidR="00CB5341" w:rsidRPr="007B5903">
        <w:rPr>
          <w:rFonts w:asciiTheme="minorHAnsi" w:hAnsiTheme="minorHAnsi"/>
          <w:color w:val="002060"/>
          <w:sz w:val="22"/>
          <w:szCs w:val="22"/>
        </w:rPr>
        <w:t xml:space="preserve">de la biblioteca </w:t>
      </w:r>
      <w:r w:rsidR="00CB5341" w:rsidRPr="007B5903">
        <w:rPr>
          <w:color w:val="002060"/>
        </w:rPr>
        <w:t xml:space="preserve">en 2016 fue de 52.147 sobre un total </w:t>
      </w:r>
      <w:r w:rsidRPr="007B5903">
        <w:rPr>
          <w:rFonts w:asciiTheme="minorHAnsi" w:hAnsiTheme="minorHAnsi"/>
          <w:color w:val="002060"/>
          <w:sz w:val="22"/>
          <w:szCs w:val="22"/>
        </w:rPr>
        <w:t xml:space="preserve">de </w:t>
      </w:r>
      <w:r w:rsidR="00120F8C" w:rsidRPr="007B5903">
        <w:rPr>
          <w:rFonts w:asciiTheme="minorHAnsi" w:hAnsiTheme="minorHAnsi"/>
          <w:color w:val="002060"/>
          <w:sz w:val="22"/>
          <w:szCs w:val="22"/>
        </w:rPr>
        <w:t xml:space="preserve">75.304 </w:t>
      </w:r>
      <w:r w:rsidR="00CB5341" w:rsidRPr="007B5903">
        <w:rPr>
          <w:rFonts w:asciiTheme="minorHAnsi" w:hAnsiTheme="minorHAnsi"/>
          <w:color w:val="002060"/>
          <w:sz w:val="22"/>
          <w:szCs w:val="22"/>
        </w:rPr>
        <w:t>páginas vistas</w:t>
      </w:r>
      <w:r w:rsidR="00120F8C" w:rsidRPr="007B5903">
        <w:rPr>
          <w:rFonts w:asciiTheme="minorHAnsi" w:hAnsiTheme="minorHAnsi"/>
          <w:color w:val="002060"/>
          <w:sz w:val="22"/>
          <w:szCs w:val="22"/>
        </w:rPr>
        <w:t>.</w:t>
      </w:r>
    </w:p>
    <w:p w:rsidR="00976F3F" w:rsidRPr="007B5903" w:rsidRDefault="00976F3F" w:rsidP="00976F3F">
      <w:pPr>
        <w:pStyle w:val="Cita"/>
        <w:rPr>
          <w:rFonts w:asciiTheme="minorHAnsi" w:hAnsiTheme="minorHAnsi"/>
          <w:i w:val="0"/>
          <w:color w:val="002060"/>
          <w:sz w:val="22"/>
          <w:szCs w:val="22"/>
        </w:rPr>
      </w:pPr>
    </w:p>
    <w:p w:rsidR="00976F3F" w:rsidRPr="00F54D0A" w:rsidRDefault="00976F3F" w:rsidP="00976F3F">
      <w:pPr>
        <w:pStyle w:val="Cita"/>
        <w:rPr>
          <w:rFonts w:asciiTheme="minorHAnsi" w:hAnsiTheme="minorHAnsi"/>
          <w:color w:val="002060"/>
          <w:sz w:val="22"/>
          <w:szCs w:val="22"/>
        </w:rPr>
      </w:pPr>
      <w:r w:rsidRPr="00F54D0A">
        <w:rPr>
          <w:rFonts w:asciiTheme="minorHAnsi" w:hAnsiTheme="minorHAnsi"/>
          <w:i w:val="0"/>
          <w:color w:val="002060"/>
          <w:sz w:val="22"/>
          <w:szCs w:val="22"/>
        </w:rPr>
        <w:t>VIII.2.3 Blo</w:t>
      </w:r>
      <w:r w:rsidR="00F54D0A">
        <w:rPr>
          <w:rFonts w:asciiTheme="minorHAnsi" w:hAnsiTheme="minorHAnsi"/>
          <w:i w:val="0"/>
          <w:color w:val="002060"/>
          <w:sz w:val="22"/>
          <w:szCs w:val="22"/>
        </w:rPr>
        <w:t xml:space="preserve">gs. Boletín de información </w:t>
      </w:r>
      <w:proofErr w:type="spellStart"/>
      <w:r w:rsidRPr="00F54D0A">
        <w:rPr>
          <w:rFonts w:asciiTheme="minorHAnsi" w:hAnsiTheme="minorHAnsi"/>
          <w:color w:val="002060"/>
          <w:sz w:val="22"/>
          <w:szCs w:val="22"/>
        </w:rPr>
        <w:t>BloGeo</w:t>
      </w:r>
      <w:proofErr w:type="spellEnd"/>
      <w:r w:rsidR="00F54D0A">
        <w:rPr>
          <w:rFonts w:asciiTheme="minorHAnsi" w:hAnsiTheme="minorHAnsi"/>
          <w:color w:val="002060"/>
          <w:sz w:val="22"/>
          <w:szCs w:val="22"/>
        </w:rPr>
        <w:t xml:space="preserve"> </w:t>
      </w:r>
      <w:r w:rsidR="00F54D0A">
        <w:rPr>
          <w:rFonts w:asciiTheme="minorHAnsi" w:hAnsiTheme="minorHAnsi"/>
          <w:i w:val="0"/>
          <w:color w:val="002060"/>
          <w:sz w:val="22"/>
          <w:szCs w:val="22"/>
        </w:rPr>
        <w:t xml:space="preserve">y </w:t>
      </w:r>
      <w:r w:rsidR="00F54D0A">
        <w:rPr>
          <w:rFonts w:asciiTheme="minorHAnsi" w:hAnsiTheme="minorHAnsi"/>
          <w:color w:val="002060"/>
          <w:sz w:val="22"/>
          <w:szCs w:val="22"/>
        </w:rPr>
        <w:t>Laboratorio documental. Mapas</w:t>
      </w: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En el año 2013 (no se dispone de datos de 2014) hemos mantenido actualizado nuestro Blog </w:t>
      </w:r>
      <w:proofErr w:type="spellStart"/>
      <w:r w:rsidRPr="007B5903">
        <w:rPr>
          <w:rFonts w:asciiTheme="minorHAnsi" w:hAnsiTheme="minorHAnsi"/>
          <w:color w:val="002060"/>
          <w:sz w:val="22"/>
          <w:szCs w:val="22"/>
        </w:rPr>
        <w:t>BloGeo</w:t>
      </w:r>
      <w:proofErr w:type="spellEnd"/>
      <w:r w:rsidRPr="007B5903">
        <w:rPr>
          <w:rFonts w:asciiTheme="minorHAnsi" w:hAnsiTheme="minorHAnsi"/>
          <w:color w:val="002060"/>
          <w:sz w:val="22"/>
          <w:szCs w:val="22"/>
        </w:rPr>
        <w:t xml:space="preserve">, con la finalidad de mantener informados a  los usuarios de la Biblioteca de todas las novedades y noticias de interés que se han producido en la misma, además el usuario pueda escribir comentarios. Se estructura en diferentes secciones de interés. El número de accesos en 2013 ha sido 7.230. En este caso también se contabiliza de forma más rigurosa con Google </w:t>
      </w:r>
      <w:proofErr w:type="spellStart"/>
      <w:r w:rsidRPr="007B5903">
        <w:rPr>
          <w:rFonts w:asciiTheme="minorHAnsi" w:hAnsiTheme="minorHAnsi"/>
          <w:color w:val="002060"/>
          <w:sz w:val="22"/>
          <w:szCs w:val="22"/>
        </w:rPr>
        <w:t>Analytics</w:t>
      </w:r>
      <w:proofErr w:type="spellEnd"/>
      <w:r w:rsidRPr="007B5903">
        <w:rPr>
          <w:rFonts w:asciiTheme="minorHAnsi" w:hAnsiTheme="minorHAnsi"/>
          <w:color w:val="002060"/>
          <w:sz w:val="22"/>
          <w:szCs w:val="22"/>
        </w:rPr>
        <w:t>.</w:t>
      </w:r>
    </w:p>
    <w:p w:rsidR="00976F3F" w:rsidRPr="007B5903" w:rsidRDefault="00976F3F" w:rsidP="00976F3F">
      <w:pPr>
        <w:jc w:val="both"/>
        <w:rPr>
          <w:rFonts w:asciiTheme="minorHAnsi" w:hAnsiTheme="minorHAnsi"/>
          <w:color w:val="002060"/>
          <w:sz w:val="22"/>
          <w:szCs w:val="22"/>
        </w:rPr>
      </w:pPr>
    </w:p>
    <w:p w:rsidR="001E7302" w:rsidRPr="007B5903" w:rsidRDefault="00976F3F" w:rsidP="00976F3F">
      <w:pPr>
        <w:rPr>
          <w:rFonts w:asciiTheme="minorHAnsi" w:hAnsiTheme="minorHAnsi"/>
          <w:color w:val="002060"/>
          <w:sz w:val="22"/>
          <w:szCs w:val="22"/>
        </w:rPr>
      </w:pPr>
      <w:r w:rsidRPr="007B5903">
        <w:rPr>
          <w:rFonts w:asciiTheme="minorHAnsi" w:hAnsiTheme="minorHAnsi"/>
          <w:color w:val="002060"/>
          <w:sz w:val="22"/>
          <w:szCs w:val="22"/>
        </w:rPr>
        <w:t>En 2015 el número de visitas ha sido de 6.488, lo que supone un descenso de 742 consultas, es decir, 11.43%.</w:t>
      </w:r>
    </w:p>
    <w:p w:rsidR="00F95DC4" w:rsidRPr="007B5903" w:rsidRDefault="00F95DC4" w:rsidP="00976F3F">
      <w:pPr>
        <w:rPr>
          <w:rFonts w:asciiTheme="minorHAnsi" w:hAnsiTheme="minorHAnsi"/>
          <w:color w:val="002060"/>
          <w:sz w:val="22"/>
          <w:szCs w:val="22"/>
        </w:rPr>
      </w:pPr>
    </w:p>
    <w:p w:rsidR="006C4274" w:rsidRDefault="006C4274" w:rsidP="002746B7">
      <w:pPr>
        <w:rPr>
          <w:rFonts w:asciiTheme="minorHAnsi" w:hAnsiTheme="minorHAnsi"/>
          <w:color w:val="002060"/>
          <w:sz w:val="22"/>
          <w:szCs w:val="22"/>
        </w:rPr>
      </w:pPr>
    </w:p>
    <w:p w:rsidR="006C4274" w:rsidRDefault="006C4274" w:rsidP="002746B7">
      <w:pPr>
        <w:rPr>
          <w:rFonts w:asciiTheme="minorHAnsi" w:hAnsiTheme="minorHAnsi"/>
          <w:color w:val="002060"/>
          <w:sz w:val="22"/>
          <w:szCs w:val="22"/>
        </w:rPr>
      </w:pPr>
    </w:p>
    <w:p w:rsidR="006C4274" w:rsidRDefault="006C4274" w:rsidP="002746B7">
      <w:pPr>
        <w:rPr>
          <w:rFonts w:asciiTheme="minorHAnsi" w:hAnsiTheme="minorHAnsi"/>
          <w:color w:val="002060"/>
          <w:sz w:val="22"/>
          <w:szCs w:val="22"/>
        </w:rPr>
      </w:pPr>
    </w:p>
    <w:p w:rsidR="006C4274" w:rsidRDefault="006C4274" w:rsidP="002746B7">
      <w:pPr>
        <w:rPr>
          <w:rFonts w:asciiTheme="minorHAnsi" w:hAnsiTheme="minorHAnsi"/>
          <w:color w:val="002060"/>
          <w:sz w:val="22"/>
          <w:szCs w:val="22"/>
        </w:rPr>
      </w:pPr>
    </w:p>
    <w:p w:rsidR="006C4274" w:rsidRDefault="006C4274" w:rsidP="002746B7">
      <w:pPr>
        <w:rPr>
          <w:rFonts w:asciiTheme="minorHAnsi" w:hAnsiTheme="minorHAnsi"/>
          <w:color w:val="002060"/>
          <w:sz w:val="22"/>
          <w:szCs w:val="22"/>
        </w:rPr>
      </w:pPr>
    </w:p>
    <w:p w:rsidR="006C4274" w:rsidRDefault="006C4274" w:rsidP="002746B7">
      <w:pPr>
        <w:rPr>
          <w:rFonts w:asciiTheme="minorHAnsi" w:hAnsiTheme="minorHAnsi"/>
          <w:color w:val="002060"/>
          <w:sz w:val="22"/>
          <w:szCs w:val="22"/>
        </w:rPr>
      </w:pPr>
    </w:p>
    <w:p w:rsidR="006C4274" w:rsidRDefault="006C4274" w:rsidP="002746B7">
      <w:pPr>
        <w:rPr>
          <w:rFonts w:asciiTheme="minorHAnsi" w:hAnsiTheme="minorHAnsi"/>
          <w:color w:val="002060"/>
          <w:sz w:val="22"/>
          <w:szCs w:val="22"/>
        </w:rPr>
      </w:pPr>
    </w:p>
    <w:p w:rsidR="00976F3F" w:rsidRPr="002746B7" w:rsidRDefault="00F95DC4" w:rsidP="002746B7">
      <w:pPr>
        <w:rPr>
          <w:rFonts w:asciiTheme="minorHAnsi" w:hAnsiTheme="minorHAnsi"/>
          <w:b/>
          <w:color w:val="002060"/>
          <w:sz w:val="22"/>
          <w:szCs w:val="22"/>
        </w:rPr>
      </w:pPr>
      <w:r w:rsidRPr="007B5903">
        <w:rPr>
          <w:rFonts w:asciiTheme="minorHAnsi" w:hAnsiTheme="minorHAnsi"/>
          <w:color w:val="002060"/>
          <w:sz w:val="22"/>
          <w:szCs w:val="22"/>
        </w:rPr>
        <w:t xml:space="preserve">Estadísticas </w:t>
      </w:r>
      <w:r w:rsidR="006C4274">
        <w:rPr>
          <w:rFonts w:asciiTheme="minorHAnsi" w:hAnsiTheme="minorHAnsi"/>
          <w:color w:val="002060"/>
          <w:sz w:val="22"/>
          <w:szCs w:val="22"/>
        </w:rPr>
        <w:t xml:space="preserve">2016 </w:t>
      </w:r>
      <w:proofErr w:type="spellStart"/>
      <w:r w:rsidRPr="007B5903">
        <w:rPr>
          <w:rFonts w:asciiTheme="minorHAnsi" w:hAnsiTheme="minorHAnsi"/>
          <w:color w:val="002060"/>
          <w:sz w:val="22"/>
          <w:szCs w:val="22"/>
        </w:rPr>
        <w:t>BloGeo</w:t>
      </w:r>
      <w:proofErr w:type="spellEnd"/>
      <w:r w:rsidRPr="007B5903">
        <w:rPr>
          <w:rFonts w:asciiTheme="minorHAnsi" w:hAnsiTheme="minorHAnsi"/>
          <w:color w:val="002060"/>
          <w:sz w:val="22"/>
          <w:szCs w:val="22"/>
        </w:rPr>
        <w:t xml:space="preserve"> </w:t>
      </w:r>
      <w:r w:rsidR="006C4274">
        <w:rPr>
          <w:rFonts w:asciiTheme="minorHAnsi" w:hAnsiTheme="minorHAnsi"/>
          <w:color w:val="002060"/>
          <w:sz w:val="22"/>
          <w:szCs w:val="22"/>
        </w:rPr>
        <w:t xml:space="preserve">y Laboratorio documental </w:t>
      </w:r>
    </w:p>
    <w:p w:rsidR="002746B7" w:rsidRPr="002746B7" w:rsidRDefault="002746B7" w:rsidP="002746B7">
      <w:pPr>
        <w:rPr>
          <w:rFonts w:asciiTheme="minorHAnsi" w:hAnsiTheme="minorHAnsi"/>
          <w:b/>
          <w:color w:val="002060"/>
          <w:sz w:val="22"/>
          <w:szCs w:val="22"/>
        </w:rPr>
      </w:pPr>
    </w:p>
    <w:tbl>
      <w:tblPr>
        <w:tblStyle w:val="Sombreadoclaro-nfasis11"/>
        <w:tblW w:w="0" w:type="auto"/>
        <w:tblInd w:w="2870" w:type="dxa"/>
        <w:tblLook w:val="04A0" w:firstRow="1" w:lastRow="0" w:firstColumn="1" w:lastColumn="0" w:noHBand="0" w:noVBand="1"/>
      </w:tblPr>
      <w:tblGrid>
        <w:gridCol w:w="1654"/>
        <w:gridCol w:w="1655"/>
      </w:tblGrid>
      <w:tr w:rsidR="002746B7" w:rsidRPr="002746B7" w:rsidTr="001D3B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9" w:type="dxa"/>
            <w:gridSpan w:val="2"/>
          </w:tcPr>
          <w:p w:rsidR="002746B7" w:rsidRPr="002746B7" w:rsidRDefault="002746B7" w:rsidP="002746B7">
            <w:pPr>
              <w:rPr>
                <w:rFonts w:ascii="Calibri" w:eastAsia="Calibri" w:hAnsi="Calibri"/>
                <w:color w:val="31849B"/>
                <w:sz w:val="22"/>
                <w:szCs w:val="22"/>
                <w:lang w:eastAsia="en-US"/>
              </w:rPr>
            </w:pPr>
            <w:proofErr w:type="spellStart"/>
            <w:r w:rsidRPr="002746B7">
              <w:rPr>
                <w:rFonts w:ascii="Calibri" w:eastAsia="Calibri" w:hAnsi="Calibri"/>
                <w:color w:val="31849B"/>
                <w:sz w:val="22"/>
                <w:szCs w:val="22"/>
                <w:lang w:eastAsia="en-US"/>
              </w:rPr>
              <w:t>GeoBlog</w:t>
            </w:r>
            <w:proofErr w:type="spellEnd"/>
            <w:r w:rsidRPr="002746B7">
              <w:rPr>
                <w:rFonts w:ascii="Calibri" w:eastAsia="Calibri" w:hAnsi="Calibri"/>
                <w:color w:val="31849B"/>
                <w:sz w:val="22"/>
                <w:szCs w:val="22"/>
                <w:lang w:eastAsia="en-US"/>
              </w:rPr>
              <w:t xml:space="preserve"> 2016</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4" w:type="dxa"/>
          </w:tcPr>
          <w:p w:rsidR="002746B7" w:rsidRPr="002746B7" w:rsidRDefault="002746B7" w:rsidP="002746B7">
            <w:pPr>
              <w:rPr>
                <w:rFonts w:ascii="Calibri" w:eastAsia="Calibri" w:hAnsi="Calibri"/>
                <w:color w:val="31849B"/>
                <w:sz w:val="22"/>
                <w:szCs w:val="22"/>
                <w:lang w:eastAsia="en-US"/>
              </w:rPr>
            </w:pPr>
            <w:r w:rsidRPr="002746B7">
              <w:rPr>
                <w:rFonts w:ascii="Calibri" w:eastAsia="Calibri" w:hAnsi="Calibri"/>
                <w:color w:val="31849B"/>
                <w:sz w:val="22"/>
                <w:szCs w:val="22"/>
                <w:lang w:eastAsia="en-US"/>
              </w:rPr>
              <w:t>Nº post</w:t>
            </w:r>
          </w:p>
        </w:tc>
        <w:tc>
          <w:tcPr>
            <w:tcW w:w="1655" w:type="dxa"/>
          </w:tcPr>
          <w:p w:rsidR="002746B7" w:rsidRPr="002746B7" w:rsidRDefault="002746B7" w:rsidP="002746B7">
            <w:pPr>
              <w:cnfStyle w:val="000000100000" w:firstRow="0" w:lastRow="0" w:firstColumn="0" w:lastColumn="0" w:oddVBand="0" w:evenVBand="0" w:oddHBand="1" w:evenHBand="0" w:firstRowFirstColumn="0" w:firstRowLastColumn="0" w:lastRowFirstColumn="0" w:lastRowLastColumn="0"/>
              <w:rPr>
                <w:rFonts w:ascii="Calibri" w:eastAsia="Calibri" w:hAnsi="Calibri"/>
                <w:b/>
                <w:color w:val="31849B"/>
                <w:sz w:val="22"/>
                <w:szCs w:val="22"/>
                <w:lang w:eastAsia="en-US"/>
              </w:rPr>
            </w:pPr>
            <w:r w:rsidRPr="002746B7">
              <w:rPr>
                <w:rFonts w:ascii="Calibri" w:eastAsia="Calibri" w:hAnsi="Calibri"/>
                <w:b/>
                <w:color w:val="31849B"/>
                <w:sz w:val="22"/>
                <w:szCs w:val="22"/>
                <w:lang w:eastAsia="en-US"/>
              </w:rPr>
              <w:t>Nº de Lecturas</w:t>
            </w:r>
          </w:p>
        </w:tc>
      </w:tr>
      <w:tr w:rsidR="002746B7" w:rsidRPr="002746B7" w:rsidTr="001D3B1D">
        <w:trPr>
          <w:trHeight w:val="288"/>
        </w:trPr>
        <w:tc>
          <w:tcPr>
            <w:cnfStyle w:val="001000000000" w:firstRow="0" w:lastRow="0" w:firstColumn="1" w:lastColumn="0" w:oddVBand="0" w:evenVBand="0" w:oddHBand="0" w:evenHBand="0" w:firstRowFirstColumn="0" w:firstRowLastColumn="0" w:lastRowFirstColumn="0" w:lastRowLastColumn="0"/>
            <w:tcW w:w="1654" w:type="dxa"/>
          </w:tcPr>
          <w:p w:rsidR="002746B7" w:rsidRPr="002746B7" w:rsidRDefault="002746B7" w:rsidP="002746B7">
            <w:pPr>
              <w:rPr>
                <w:rFonts w:ascii="Calibri" w:eastAsia="Calibri" w:hAnsi="Calibri"/>
                <w:color w:val="31849B"/>
                <w:sz w:val="22"/>
                <w:szCs w:val="22"/>
                <w:lang w:eastAsia="en-US"/>
              </w:rPr>
            </w:pPr>
            <w:r w:rsidRPr="002746B7">
              <w:rPr>
                <w:rFonts w:ascii="Calibri" w:eastAsia="Calibri" w:hAnsi="Calibri"/>
                <w:color w:val="31849B"/>
                <w:sz w:val="22"/>
                <w:szCs w:val="22"/>
                <w:lang w:eastAsia="en-US"/>
              </w:rPr>
              <w:t>59</w:t>
            </w:r>
          </w:p>
        </w:tc>
        <w:tc>
          <w:tcPr>
            <w:tcW w:w="1655" w:type="dxa"/>
          </w:tcPr>
          <w:p w:rsidR="002746B7" w:rsidRPr="002746B7" w:rsidRDefault="002746B7" w:rsidP="002746B7">
            <w:pPr>
              <w:cnfStyle w:val="000000000000" w:firstRow="0" w:lastRow="0" w:firstColumn="0" w:lastColumn="0" w:oddVBand="0" w:evenVBand="0" w:oddHBand="0" w:evenHBand="0" w:firstRowFirstColumn="0" w:firstRowLastColumn="0" w:lastRowFirstColumn="0" w:lastRowLastColumn="0"/>
              <w:rPr>
                <w:rFonts w:ascii="Calibri" w:eastAsia="Calibri" w:hAnsi="Calibri"/>
                <w:b/>
                <w:color w:val="31849B"/>
                <w:sz w:val="22"/>
                <w:szCs w:val="22"/>
                <w:lang w:eastAsia="en-US"/>
              </w:rPr>
            </w:pPr>
            <w:r w:rsidRPr="002746B7">
              <w:rPr>
                <w:rFonts w:ascii="Calibri" w:eastAsia="Calibri" w:hAnsi="Calibri"/>
                <w:b/>
                <w:color w:val="31849B"/>
                <w:sz w:val="22"/>
                <w:szCs w:val="22"/>
                <w:lang w:eastAsia="en-US"/>
              </w:rPr>
              <w:t>47.135</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54" w:type="dxa"/>
          </w:tcPr>
          <w:p w:rsidR="002746B7" w:rsidRPr="002746B7" w:rsidRDefault="002746B7" w:rsidP="002746B7">
            <w:pPr>
              <w:rPr>
                <w:rFonts w:ascii="Calibri" w:eastAsia="Calibri" w:hAnsi="Calibri"/>
                <w:color w:val="31849B"/>
                <w:sz w:val="22"/>
                <w:szCs w:val="22"/>
                <w:lang w:eastAsia="en-US"/>
              </w:rPr>
            </w:pPr>
          </w:p>
        </w:tc>
        <w:tc>
          <w:tcPr>
            <w:tcW w:w="1655" w:type="dxa"/>
          </w:tcPr>
          <w:p w:rsidR="002746B7" w:rsidRPr="002746B7" w:rsidRDefault="002746B7" w:rsidP="002746B7">
            <w:pPr>
              <w:cnfStyle w:val="000000100000" w:firstRow="0" w:lastRow="0" w:firstColumn="0" w:lastColumn="0" w:oddVBand="0" w:evenVBand="0" w:oddHBand="1" w:evenHBand="0" w:firstRowFirstColumn="0" w:firstRowLastColumn="0" w:lastRowFirstColumn="0" w:lastRowLastColumn="0"/>
              <w:rPr>
                <w:rFonts w:ascii="Calibri" w:eastAsia="Calibri" w:hAnsi="Calibri"/>
                <w:b/>
                <w:color w:val="31849B"/>
                <w:sz w:val="22"/>
                <w:szCs w:val="22"/>
                <w:lang w:eastAsia="en-US"/>
              </w:rPr>
            </w:pPr>
          </w:p>
        </w:tc>
      </w:tr>
    </w:tbl>
    <w:p w:rsidR="002746B7" w:rsidRPr="002746B7" w:rsidRDefault="002746B7" w:rsidP="002746B7">
      <w:pPr>
        <w:spacing w:after="200" w:line="276" w:lineRule="auto"/>
        <w:rPr>
          <w:rFonts w:ascii="Calibri" w:eastAsia="Calibri" w:hAnsi="Calibri"/>
          <w:sz w:val="22"/>
          <w:szCs w:val="22"/>
          <w:lang w:eastAsia="en-US"/>
        </w:rPr>
      </w:pPr>
    </w:p>
    <w:tbl>
      <w:tblPr>
        <w:tblStyle w:val="Sombreadoclaro-nfasis51"/>
        <w:tblpPr w:leftFromText="141" w:rightFromText="141" w:vertAnchor="text" w:horzAnchor="margin" w:tblpY="149"/>
        <w:tblW w:w="10494" w:type="dxa"/>
        <w:tblLook w:val="04A0" w:firstRow="1" w:lastRow="0" w:firstColumn="1" w:lastColumn="0" w:noHBand="0" w:noVBand="1"/>
      </w:tblPr>
      <w:tblGrid>
        <w:gridCol w:w="8017"/>
        <w:gridCol w:w="2477"/>
      </w:tblGrid>
      <w:tr w:rsidR="002746B7" w:rsidRPr="002746B7" w:rsidTr="001D3B1D">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2746B7" w:rsidP="002746B7">
            <w:pPr>
              <w:pStyle w:val="Ttulo5"/>
              <w:outlineLvl w:val="4"/>
              <w:rPr>
                <w:rFonts w:eastAsia="Times New Roman"/>
                <w:b/>
                <w:lang w:eastAsia="en-US"/>
              </w:rPr>
            </w:pPr>
            <w:proofErr w:type="spellStart"/>
            <w:r w:rsidRPr="002746B7">
              <w:rPr>
                <w:rFonts w:eastAsia="Times New Roman"/>
                <w:b/>
                <w:lang w:eastAsia="en-US"/>
              </w:rPr>
              <w:t>BloGeo</w:t>
            </w:r>
            <w:proofErr w:type="spellEnd"/>
            <w:r w:rsidRPr="002746B7">
              <w:rPr>
                <w:rFonts w:eastAsia="Times New Roman"/>
                <w:b/>
                <w:lang w:eastAsia="en-US"/>
              </w:rPr>
              <w:t xml:space="preserve">. </w:t>
            </w:r>
            <w:proofErr w:type="spellStart"/>
            <w:r w:rsidRPr="002746B7">
              <w:rPr>
                <w:rFonts w:eastAsia="Times New Roman"/>
                <w:b/>
                <w:lang w:eastAsia="en-US"/>
              </w:rPr>
              <w:t>Posts</w:t>
            </w:r>
            <w:proofErr w:type="spellEnd"/>
            <w:r w:rsidRPr="002746B7">
              <w:rPr>
                <w:rFonts w:eastAsia="Times New Roman"/>
                <w:b/>
                <w:lang w:eastAsia="en-US"/>
              </w:rPr>
              <w:t xml:space="preserve"> más </w:t>
            </w:r>
            <w:proofErr w:type="spellStart"/>
            <w:r w:rsidRPr="002746B7">
              <w:rPr>
                <w:rFonts w:eastAsia="Times New Roman"/>
                <w:b/>
                <w:lang w:eastAsia="en-US"/>
              </w:rPr>
              <w:t>leidos</w:t>
            </w:r>
            <w:proofErr w:type="spellEnd"/>
            <w:r w:rsidRPr="002746B7">
              <w:rPr>
                <w:rFonts w:eastAsia="Times New Roman"/>
                <w:b/>
                <w:lang w:eastAsia="en-US"/>
              </w:rPr>
              <w:t>. 2016</w:t>
            </w:r>
          </w:p>
        </w:tc>
        <w:tc>
          <w:tcPr>
            <w:tcW w:w="2477" w:type="dxa"/>
          </w:tcPr>
          <w:p w:rsidR="002746B7" w:rsidRPr="002746B7" w:rsidRDefault="002746B7" w:rsidP="002746B7">
            <w:pPr>
              <w:pStyle w:val="Ttulo5"/>
              <w:outlineLvl w:val="4"/>
              <w:cnfStyle w:val="100000000000" w:firstRow="1" w:lastRow="0" w:firstColumn="0" w:lastColumn="0" w:oddVBand="0" w:evenVBand="0" w:oddHBand="0" w:evenHBand="0" w:firstRowFirstColumn="0" w:firstRowLastColumn="0" w:lastRowFirstColumn="0" w:lastRowLastColumn="0"/>
              <w:rPr>
                <w:rFonts w:eastAsia="Times New Roman"/>
                <w:lang w:eastAsia="en-US"/>
              </w:rPr>
            </w:pPr>
            <w:r>
              <w:rPr>
                <w:rFonts w:eastAsia="Times New Roman"/>
                <w:b/>
                <w:lang w:eastAsia="en-US"/>
              </w:rPr>
              <w:t xml:space="preserve">      Nº de Lecturas</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ind w:right="-179"/>
              <w:outlineLvl w:val="1"/>
              <w:rPr>
                <w:rFonts w:ascii="Cambria" w:eastAsia="Times New Roman" w:hAnsi="Cambria"/>
                <w:color w:val="4F81BD"/>
                <w:sz w:val="22"/>
                <w:szCs w:val="22"/>
                <w:lang w:eastAsia="en-US"/>
              </w:rPr>
            </w:pPr>
            <w:hyperlink r:id="rId51" w:anchor=".WdNHLlt-qpr" w:tgtFrame="_blank" w:history="1">
              <w:r w:rsidR="002746B7" w:rsidRPr="002746B7">
                <w:rPr>
                  <w:rFonts w:ascii="Arial" w:eastAsia="Times New Roman" w:hAnsi="Arial" w:cs="Arial"/>
                  <w:color w:val="1155CC"/>
                  <w:sz w:val="22"/>
                  <w:szCs w:val="22"/>
                </w:rPr>
                <w:t>Inaugurada la exposición Arte y Carne, “el acontecimiento cultural del año</w:t>
              </w:r>
            </w:hyperlink>
            <w:r w:rsidR="002746B7" w:rsidRPr="002746B7">
              <w:rPr>
                <w:rFonts w:ascii="Arial" w:eastAsia="Times New Roman" w:hAnsi="Arial" w:cs="Arial"/>
                <w:color w:val="500050"/>
                <w:sz w:val="22"/>
                <w:szCs w:val="22"/>
              </w:rPr>
              <w:t xml:space="preserve">” </w:t>
            </w:r>
          </w:p>
        </w:tc>
        <w:tc>
          <w:tcPr>
            <w:tcW w:w="2477" w:type="dxa"/>
          </w:tcPr>
          <w:p w:rsidR="002746B7" w:rsidRPr="002746B7" w:rsidRDefault="002746B7" w:rsidP="002746B7">
            <w:pPr>
              <w:keepNext/>
              <w:keepLines/>
              <w:spacing w:before="20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2276</w:t>
            </w:r>
          </w:p>
        </w:tc>
      </w:tr>
      <w:tr w:rsidR="002746B7" w:rsidRPr="002746B7" w:rsidTr="001D3B1D">
        <w:trPr>
          <w:trHeight w:val="867"/>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Arial" w:eastAsia="Times New Roman" w:hAnsi="Arial" w:cs="Arial"/>
                <w:color w:val="500050"/>
                <w:sz w:val="22"/>
                <w:szCs w:val="22"/>
              </w:rPr>
            </w:pPr>
            <w:hyperlink r:id="rId52" w:anchor=".WdNMu1t-qpp" w:tgtFrame="_blank" w:history="1">
              <w:r w:rsidR="002746B7" w:rsidRPr="002746B7">
                <w:rPr>
                  <w:rFonts w:ascii="Arial" w:eastAsia="Times New Roman" w:hAnsi="Arial" w:cs="Arial"/>
                  <w:color w:val="1155CC"/>
                  <w:sz w:val="22"/>
                  <w:szCs w:val="22"/>
                </w:rPr>
                <w:t>Los fósiles entre lo más sagrado para los segovianos</w:t>
              </w:r>
            </w:hyperlink>
            <w:r w:rsidR="002746B7" w:rsidRPr="002746B7">
              <w:rPr>
                <w:rFonts w:ascii="Arial" w:eastAsia="Times New Roman" w:hAnsi="Arial" w:cs="Arial"/>
                <w:color w:val="500050"/>
                <w:sz w:val="22"/>
                <w:szCs w:val="22"/>
              </w:rPr>
              <w:t xml:space="preserve">  </w:t>
            </w:r>
          </w:p>
          <w:p w:rsidR="002746B7" w:rsidRPr="002746B7" w:rsidRDefault="002746B7" w:rsidP="002746B7">
            <w:pPr>
              <w:keepNext/>
              <w:keepLines/>
              <w:spacing w:before="200" w:line="276" w:lineRule="auto"/>
              <w:outlineLvl w:val="1"/>
              <w:rPr>
                <w:rFonts w:ascii="Cambria" w:eastAsia="Times New Roman" w:hAnsi="Cambria"/>
                <w:color w:val="4F81BD"/>
                <w:sz w:val="22"/>
                <w:szCs w:val="22"/>
                <w:lang w:eastAsia="en-US"/>
              </w:rPr>
            </w:pPr>
          </w:p>
        </w:tc>
        <w:tc>
          <w:tcPr>
            <w:tcW w:w="2477" w:type="dxa"/>
          </w:tcPr>
          <w:p w:rsidR="002746B7" w:rsidRPr="002746B7" w:rsidRDefault="002746B7" w:rsidP="002746B7">
            <w:pPr>
              <w:keepNext/>
              <w:keepLines/>
              <w:spacing w:before="200" w:line="276" w:lineRule="auto"/>
              <w:jc w:val="center"/>
              <w:outlineLvl w:val="1"/>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1237</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Arial" w:eastAsia="Times New Roman" w:hAnsi="Arial" w:cs="Arial"/>
                <w:color w:val="500050"/>
                <w:sz w:val="22"/>
                <w:szCs w:val="22"/>
              </w:rPr>
            </w:pPr>
            <w:hyperlink r:id="rId53" w:anchor=".WdNGdVt-qpr" w:tgtFrame="_blank" w:history="1">
              <w:r w:rsidR="002746B7" w:rsidRPr="002746B7">
                <w:rPr>
                  <w:rFonts w:ascii="Arial" w:eastAsia="Times New Roman" w:hAnsi="Arial" w:cs="Arial"/>
                  <w:color w:val="1155CC"/>
                  <w:sz w:val="22"/>
                  <w:szCs w:val="22"/>
                </w:rPr>
                <w:t>Resuelven un misterio sobre el campo magnético de la Tierra</w:t>
              </w:r>
            </w:hyperlink>
            <w:r w:rsidR="002746B7" w:rsidRPr="002746B7">
              <w:rPr>
                <w:rFonts w:ascii="Arial" w:eastAsia="Times New Roman" w:hAnsi="Arial" w:cs="Arial"/>
                <w:color w:val="500050"/>
                <w:sz w:val="22"/>
                <w:szCs w:val="22"/>
              </w:rPr>
              <w:t xml:space="preserve">  </w:t>
            </w:r>
          </w:p>
          <w:p w:rsidR="002746B7" w:rsidRPr="002746B7" w:rsidRDefault="002746B7" w:rsidP="002746B7">
            <w:pPr>
              <w:keepNext/>
              <w:keepLines/>
              <w:spacing w:before="200" w:line="276" w:lineRule="auto"/>
              <w:outlineLvl w:val="1"/>
              <w:rPr>
                <w:rFonts w:ascii="Cambria" w:eastAsia="Times New Roman" w:hAnsi="Cambria"/>
                <w:color w:val="4F81BD"/>
                <w:sz w:val="22"/>
                <w:szCs w:val="22"/>
                <w:lang w:eastAsia="en-US"/>
              </w:rPr>
            </w:pPr>
          </w:p>
        </w:tc>
        <w:tc>
          <w:tcPr>
            <w:tcW w:w="2477" w:type="dxa"/>
          </w:tcPr>
          <w:p w:rsidR="002746B7" w:rsidRPr="002746B7" w:rsidRDefault="002746B7" w:rsidP="002746B7">
            <w:pPr>
              <w:keepNext/>
              <w:keepLines/>
              <w:spacing w:before="20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1231</w:t>
            </w:r>
          </w:p>
        </w:tc>
      </w:tr>
      <w:tr w:rsidR="002746B7" w:rsidRPr="002746B7" w:rsidTr="001D3B1D">
        <w:trPr>
          <w:trHeight w:val="433"/>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Cambria" w:eastAsia="Times New Roman" w:hAnsi="Cambria"/>
                <w:color w:val="4F81BD"/>
                <w:sz w:val="22"/>
                <w:szCs w:val="22"/>
                <w:lang w:eastAsia="en-US"/>
              </w:rPr>
            </w:pPr>
            <w:hyperlink r:id="rId54" w:anchor=".WdNM8lt-qpq" w:tgtFrame="_blank" w:history="1">
              <w:r w:rsidR="002746B7" w:rsidRPr="002746B7">
                <w:rPr>
                  <w:rFonts w:ascii="Arial" w:eastAsia="Times New Roman" w:hAnsi="Arial" w:cs="Arial"/>
                  <w:color w:val="1155CC"/>
                  <w:sz w:val="22"/>
                  <w:szCs w:val="22"/>
                </w:rPr>
                <w:t>¿Por qué se están produciendo tantos terremotos en el sur de España?</w:t>
              </w:r>
            </w:hyperlink>
            <w:r w:rsidR="002746B7" w:rsidRPr="002746B7">
              <w:rPr>
                <w:rFonts w:ascii="Arial" w:eastAsia="Times New Roman" w:hAnsi="Arial" w:cs="Arial"/>
                <w:color w:val="500050"/>
                <w:sz w:val="22"/>
                <w:szCs w:val="22"/>
              </w:rPr>
              <w:t xml:space="preserve">  </w:t>
            </w:r>
          </w:p>
        </w:tc>
        <w:tc>
          <w:tcPr>
            <w:tcW w:w="2477" w:type="dxa"/>
          </w:tcPr>
          <w:p w:rsidR="002746B7" w:rsidRPr="002746B7" w:rsidRDefault="002746B7" w:rsidP="002746B7">
            <w:pPr>
              <w:keepNext/>
              <w:keepLines/>
              <w:spacing w:before="200" w:line="276" w:lineRule="auto"/>
              <w:jc w:val="center"/>
              <w:outlineLvl w:val="1"/>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1219</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Arial" w:eastAsia="Times New Roman" w:hAnsi="Arial" w:cs="Arial"/>
                <w:color w:val="500050"/>
                <w:sz w:val="22"/>
                <w:szCs w:val="22"/>
              </w:rPr>
            </w:pPr>
            <w:hyperlink r:id="rId55" w:anchor=".WdNGAFt-qpr" w:tgtFrame="_blank" w:history="1">
              <w:r w:rsidR="002746B7" w:rsidRPr="002746B7">
                <w:rPr>
                  <w:rFonts w:ascii="Arial" w:eastAsia="Times New Roman" w:hAnsi="Arial" w:cs="Arial"/>
                  <w:color w:val="1155CC"/>
                  <w:sz w:val="22"/>
                  <w:szCs w:val="22"/>
                </w:rPr>
                <w:t>Entregada a Ana Alonso Zarza la "</w:t>
              </w:r>
              <w:proofErr w:type="spellStart"/>
              <w:r w:rsidR="002746B7" w:rsidRPr="002746B7">
                <w:rPr>
                  <w:rFonts w:ascii="Arial" w:eastAsia="Times New Roman" w:hAnsi="Arial" w:cs="Arial"/>
                  <w:color w:val="1155CC"/>
                  <w:sz w:val="22"/>
                  <w:szCs w:val="22"/>
                </w:rPr>
                <w:t>Walther</w:t>
              </w:r>
              <w:proofErr w:type="spellEnd"/>
              <w:r w:rsidR="002746B7" w:rsidRPr="002746B7">
                <w:rPr>
                  <w:rFonts w:ascii="Arial" w:eastAsia="Times New Roman" w:hAnsi="Arial" w:cs="Arial"/>
                  <w:color w:val="1155CC"/>
                  <w:sz w:val="22"/>
                  <w:szCs w:val="22"/>
                </w:rPr>
                <w:t xml:space="preserve"> </w:t>
              </w:r>
              <w:proofErr w:type="spellStart"/>
              <w:r w:rsidR="002746B7" w:rsidRPr="002746B7">
                <w:rPr>
                  <w:rFonts w:ascii="Arial" w:eastAsia="Times New Roman" w:hAnsi="Arial" w:cs="Arial"/>
                  <w:color w:val="1155CC"/>
                  <w:sz w:val="22"/>
                  <w:szCs w:val="22"/>
                </w:rPr>
                <w:t>Medal</w:t>
              </w:r>
              <w:proofErr w:type="spellEnd"/>
              <w:r w:rsidR="002746B7" w:rsidRPr="002746B7">
                <w:rPr>
                  <w:rFonts w:ascii="Arial" w:eastAsia="Times New Roman" w:hAnsi="Arial" w:cs="Arial"/>
                  <w:color w:val="1155CC"/>
                  <w:sz w:val="22"/>
                  <w:szCs w:val="22"/>
                </w:rPr>
                <w:t>"</w:t>
              </w:r>
            </w:hyperlink>
            <w:r w:rsidR="002746B7" w:rsidRPr="002746B7">
              <w:rPr>
                <w:rFonts w:ascii="Arial" w:eastAsia="Times New Roman" w:hAnsi="Arial" w:cs="Arial"/>
                <w:color w:val="500050"/>
                <w:sz w:val="22"/>
                <w:szCs w:val="22"/>
              </w:rPr>
              <w:t> </w:t>
            </w:r>
          </w:p>
          <w:p w:rsidR="002746B7" w:rsidRPr="002746B7" w:rsidRDefault="002746B7" w:rsidP="002746B7">
            <w:pPr>
              <w:keepNext/>
              <w:keepLines/>
              <w:spacing w:before="200" w:line="276" w:lineRule="auto"/>
              <w:outlineLvl w:val="1"/>
              <w:rPr>
                <w:rFonts w:ascii="Cambria" w:eastAsia="Times New Roman" w:hAnsi="Cambria"/>
                <w:color w:val="4F81BD"/>
                <w:sz w:val="22"/>
                <w:szCs w:val="22"/>
                <w:lang w:eastAsia="en-US"/>
              </w:rPr>
            </w:pPr>
          </w:p>
        </w:tc>
        <w:tc>
          <w:tcPr>
            <w:tcW w:w="2477" w:type="dxa"/>
          </w:tcPr>
          <w:p w:rsidR="002746B7" w:rsidRPr="002746B7" w:rsidRDefault="002746B7" w:rsidP="002746B7">
            <w:pPr>
              <w:keepNext/>
              <w:keepLines/>
              <w:spacing w:before="20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1081</w:t>
            </w:r>
          </w:p>
        </w:tc>
      </w:tr>
      <w:tr w:rsidR="002746B7" w:rsidRPr="002746B7" w:rsidTr="001D3B1D">
        <w:trPr>
          <w:trHeight w:val="674"/>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Cambria" w:eastAsia="Times New Roman" w:hAnsi="Cambria"/>
                <w:color w:val="4F81BD"/>
                <w:sz w:val="22"/>
                <w:szCs w:val="22"/>
                <w:lang w:eastAsia="en-US"/>
              </w:rPr>
            </w:pPr>
            <w:hyperlink r:id="rId56" w:anchor=".WdNFylt-qpr" w:tgtFrame="_blank" w:history="1">
              <w:r w:rsidR="002746B7" w:rsidRPr="002746B7">
                <w:rPr>
                  <w:rFonts w:ascii="Arial" w:eastAsia="Times New Roman" w:hAnsi="Arial" w:cs="Arial"/>
                  <w:color w:val="1155CC"/>
                  <w:sz w:val="22"/>
                  <w:szCs w:val="22"/>
                </w:rPr>
                <w:t xml:space="preserve">"Los </w:t>
              </w:r>
              <w:proofErr w:type="spellStart"/>
              <w:r w:rsidR="002746B7" w:rsidRPr="002746B7">
                <w:rPr>
                  <w:rFonts w:ascii="Arial" w:eastAsia="Times New Roman" w:hAnsi="Arial" w:cs="Arial"/>
                  <w:color w:val="1155CC"/>
                  <w:sz w:val="22"/>
                  <w:szCs w:val="22"/>
                </w:rPr>
                <w:t>cuasicristales</w:t>
              </w:r>
              <w:proofErr w:type="spellEnd"/>
              <w:r w:rsidR="002746B7" w:rsidRPr="002746B7">
                <w:rPr>
                  <w:rFonts w:ascii="Arial" w:eastAsia="Times New Roman" w:hAnsi="Arial" w:cs="Arial"/>
                  <w:color w:val="1155CC"/>
                  <w:sz w:val="22"/>
                  <w:szCs w:val="22"/>
                </w:rPr>
                <w:t xml:space="preserve"> muestran simetrías descritas por un mineralogista del siglo XVIII"</w:t>
              </w:r>
            </w:hyperlink>
            <w:r w:rsidR="002746B7" w:rsidRPr="002746B7">
              <w:rPr>
                <w:rFonts w:ascii="Arial" w:eastAsia="Times New Roman" w:hAnsi="Arial" w:cs="Arial"/>
                <w:color w:val="500050"/>
                <w:sz w:val="22"/>
                <w:szCs w:val="22"/>
              </w:rPr>
              <w:t xml:space="preserve">  </w:t>
            </w:r>
          </w:p>
        </w:tc>
        <w:tc>
          <w:tcPr>
            <w:tcW w:w="2477" w:type="dxa"/>
          </w:tcPr>
          <w:p w:rsidR="002746B7" w:rsidRPr="002746B7" w:rsidRDefault="002746B7" w:rsidP="002746B7">
            <w:pPr>
              <w:keepNext/>
              <w:keepLines/>
              <w:spacing w:before="200" w:line="276" w:lineRule="auto"/>
              <w:jc w:val="center"/>
              <w:outlineLvl w:val="1"/>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1067</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Cambria" w:eastAsia="Times New Roman" w:hAnsi="Cambria"/>
                <w:color w:val="4F81BD"/>
                <w:sz w:val="22"/>
                <w:szCs w:val="22"/>
                <w:lang w:eastAsia="en-US"/>
              </w:rPr>
            </w:pPr>
            <w:hyperlink r:id="rId57" w:anchor=".WdNNIFt-qpr" w:tgtFrame="_blank" w:history="1">
              <w:r w:rsidR="002746B7" w:rsidRPr="002746B7">
                <w:rPr>
                  <w:rFonts w:ascii="Arial" w:eastAsia="Times New Roman" w:hAnsi="Arial" w:cs="Arial"/>
                  <w:color w:val="1155CC"/>
                  <w:sz w:val="22"/>
                  <w:szCs w:val="22"/>
                </w:rPr>
                <w:t xml:space="preserve"> Azores y Madeira</w:t>
              </w:r>
            </w:hyperlink>
            <w:r w:rsidR="002746B7" w:rsidRPr="002746B7">
              <w:rPr>
                <w:rFonts w:ascii="Arial" w:eastAsia="Times New Roman" w:hAnsi="Arial" w:cs="Arial"/>
                <w:color w:val="500050"/>
                <w:sz w:val="22"/>
                <w:szCs w:val="22"/>
              </w:rPr>
              <w:t xml:space="preserve">  </w:t>
            </w:r>
          </w:p>
        </w:tc>
        <w:tc>
          <w:tcPr>
            <w:tcW w:w="2477" w:type="dxa"/>
          </w:tcPr>
          <w:p w:rsidR="002746B7" w:rsidRPr="002746B7" w:rsidRDefault="002746B7" w:rsidP="002746B7">
            <w:pPr>
              <w:keepNext/>
              <w:keepLines/>
              <w:spacing w:before="20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981</w:t>
            </w:r>
          </w:p>
        </w:tc>
      </w:tr>
      <w:tr w:rsidR="002746B7" w:rsidRPr="002746B7" w:rsidTr="001D3B1D">
        <w:trPr>
          <w:trHeight w:val="421"/>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Cambria" w:eastAsia="Times New Roman" w:hAnsi="Cambria"/>
                <w:color w:val="4F81BD"/>
                <w:sz w:val="22"/>
                <w:szCs w:val="22"/>
                <w:lang w:eastAsia="en-US"/>
              </w:rPr>
            </w:pPr>
            <w:hyperlink r:id="rId58" w:anchor=".WdNFglt-qpq" w:tgtFrame="_blank" w:history="1">
              <w:r w:rsidR="002746B7" w:rsidRPr="002746B7">
                <w:rPr>
                  <w:rFonts w:ascii="Arial" w:eastAsia="Times New Roman" w:hAnsi="Arial" w:cs="Arial"/>
                  <w:color w:val="1155CC"/>
                  <w:sz w:val="22"/>
                  <w:szCs w:val="22"/>
                </w:rPr>
                <w:t>Horario de verano</w:t>
              </w:r>
            </w:hyperlink>
            <w:r w:rsidR="002746B7" w:rsidRPr="002746B7">
              <w:rPr>
                <w:rFonts w:ascii="Arial" w:eastAsia="Times New Roman" w:hAnsi="Arial" w:cs="Arial"/>
                <w:color w:val="500050"/>
                <w:sz w:val="22"/>
                <w:szCs w:val="22"/>
              </w:rPr>
              <w:t xml:space="preserve">  </w:t>
            </w:r>
          </w:p>
        </w:tc>
        <w:tc>
          <w:tcPr>
            <w:tcW w:w="2477" w:type="dxa"/>
          </w:tcPr>
          <w:p w:rsidR="002746B7" w:rsidRPr="002746B7" w:rsidRDefault="002746B7" w:rsidP="002746B7">
            <w:pPr>
              <w:keepNext/>
              <w:keepLines/>
              <w:spacing w:before="200" w:line="276" w:lineRule="auto"/>
              <w:jc w:val="center"/>
              <w:outlineLvl w:val="1"/>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951</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Arial" w:eastAsia="Times New Roman" w:hAnsi="Arial" w:cs="Arial"/>
                <w:color w:val="500050"/>
                <w:sz w:val="22"/>
                <w:szCs w:val="22"/>
              </w:rPr>
            </w:pPr>
            <w:hyperlink r:id="rId59" w:anchor=".WdNFO1t-qpp" w:tgtFrame="_blank" w:history="1">
              <w:r w:rsidR="002746B7" w:rsidRPr="002746B7">
                <w:rPr>
                  <w:rFonts w:ascii="Arial" w:eastAsia="Times New Roman" w:hAnsi="Arial" w:cs="Arial"/>
                  <w:color w:val="1155CC"/>
                  <w:sz w:val="22"/>
                  <w:szCs w:val="22"/>
                </w:rPr>
                <w:t>¿Por qué son tan destructivos los huracanes?</w:t>
              </w:r>
            </w:hyperlink>
            <w:r w:rsidR="002746B7" w:rsidRPr="002746B7">
              <w:rPr>
                <w:rFonts w:ascii="Arial" w:eastAsia="Times New Roman" w:hAnsi="Arial" w:cs="Arial"/>
                <w:color w:val="500050"/>
                <w:sz w:val="22"/>
                <w:szCs w:val="22"/>
              </w:rPr>
              <w:t xml:space="preserve">  </w:t>
            </w:r>
          </w:p>
          <w:p w:rsidR="002746B7" w:rsidRPr="002746B7" w:rsidRDefault="002746B7" w:rsidP="002746B7">
            <w:pPr>
              <w:keepNext/>
              <w:keepLines/>
              <w:spacing w:before="200" w:line="276" w:lineRule="auto"/>
              <w:outlineLvl w:val="1"/>
              <w:rPr>
                <w:rFonts w:ascii="Cambria" w:eastAsia="Times New Roman" w:hAnsi="Cambria"/>
                <w:color w:val="4F81BD"/>
                <w:sz w:val="22"/>
                <w:szCs w:val="22"/>
                <w:lang w:eastAsia="en-US"/>
              </w:rPr>
            </w:pPr>
          </w:p>
        </w:tc>
        <w:tc>
          <w:tcPr>
            <w:tcW w:w="2477" w:type="dxa"/>
          </w:tcPr>
          <w:p w:rsidR="002746B7" w:rsidRPr="002746B7" w:rsidRDefault="002746B7" w:rsidP="002746B7">
            <w:pPr>
              <w:keepNext/>
              <w:keepLines/>
              <w:spacing w:before="20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932</w:t>
            </w:r>
          </w:p>
        </w:tc>
      </w:tr>
      <w:tr w:rsidR="002746B7" w:rsidRPr="002746B7" w:rsidTr="001D3B1D">
        <w:trPr>
          <w:trHeight w:val="879"/>
        </w:trPr>
        <w:tc>
          <w:tcPr>
            <w:cnfStyle w:val="001000000000" w:firstRow="0" w:lastRow="0" w:firstColumn="1" w:lastColumn="0" w:oddVBand="0" w:evenVBand="0" w:oddHBand="0" w:evenHBand="0" w:firstRowFirstColumn="0" w:firstRowLastColumn="0" w:lastRowFirstColumn="0" w:lastRowLastColumn="0"/>
            <w:tcW w:w="8017" w:type="dxa"/>
          </w:tcPr>
          <w:p w:rsidR="002746B7" w:rsidRPr="002746B7" w:rsidRDefault="00926946" w:rsidP="002746B7">
            <w:pPr>
              <w:keepNext/>
              <w:keepLines/>
              <w:spacing w:before="200" w:line="276" w:lineRule="auto"/>
              <w:outlineLvl w:val="1"/>
              <w:rPr>
                <w:rFonts w:ascii="Arial" w:eastAsia="Times New Roman" w:hAnsi="Arial" w:cs="Arial"/>
                <w:color w:val="500050"/>
                <w:sz w:val="22"/>
                <w:szCs w:val="22"/>
              </w:rPr>
            </w:pPr>
            <w:hyperlink r:id="rId60" w:anchor=".WdNCWFt-qpr" w:tgtFrame="_blank" w:history="1">
              <w:r w:rsidR="002746B7" w:rsidRPr="002746B7">
                <w:rPr>
                  <w:rFonts w:ascii="Arial" w:eastAsia="Times New Roman" w:hAnsi="Arial" w:cs="Arial"/>
                  <w:color w:val="1155CC"/>
                  <w:sz w:val="22"/>
                  <w:szCs w:val="22"/>
                </w:rPr>
                <w:t>Hacia una ciencia accesible</w:t>
              </w:r>
            </w:hyperlink>
            <w:r w:rsidR="002746B7" w:rsidRPr="002746B7">
              <w:rPr>
                <w:rFonts w:ascii="Arial" w:eastAsia="Times New Roman" w:hAnsi="Arial" w:cs="Arial"/>
                <w:color w:val="500050"/>
                <w:sz w:val="22"/>
                <w:szCs w:val="22"/>
              </w:rPr>
              <w:t> </w:t>
            </w:r>
          </w:p>
          <w:p w:rsidR="002746B7" w:rsidRPr="002746B7" w:rsidRDefault="002746B7" w:rsidP="002746B7">
            <w:pPr>
              <w:keepNext/>
              <w:keepLines/>
              <w:spacing w:before="200" w:line="276" w:lineRule="auto"/>
              <w:outlineLvl w:val="1"/>
              <w:rPr>
                <w:rFonts w:ascii="Cambria" w:eastAsia="Times New Roman" w:hAnsi="Cambria"/>
                <w:color w:val="4F81BD"/>
                <w:sz w:val="22"/>
                <w:szCs w:val="22"/>
                <w:lang w:eastAsia="en-US"/>
              </w:rPr>
            </w:pPr>
          </w:p>
        </w:tc>
        <w:tc>
          <w:tcPr>
            <w:tcW w:w="2477" w:type="dxa"/>
          </w:tcPr>
          <w:p w:rsidR="002746B7" w:rsidRPr="002746B7" w:rsidRDefault="002746B7" w:rsidP="002746B7">
            <w:pPr>
              <w:keepNext/>
              <w:keepLines/>
              <w:spacing w:before="200" w:line="276" w:lineRule="auto"/>
              <w:jc w:val="center"/>
              <w:outlineLvl w:val="1"/>
              <w:cnfStyle w:val="000000000000" w:firstRow="0" w:lastRow="0" w:firstColumn="0" w:lastColumn="0" w:oddVBand="0" w:evenVBand="0" w:oddHBand="0" w:evenHBand="0" w:firstRowFirstColumn="0" w:firstRowLastColumn="0" w:lastRowFirstColumn="0" w:lastRowLastColumn="0"/>
              <w:rPr>
                <w:rFonts w:ascii="Cambria" w:eastAsia="Times New Roman" w:hAnsi="Cambria"/>
                <w:b/>
                <w:bCs/>
                <w:color w:val="4F81BD"/>
                <w:sz w:val="22"/>
                <w:szCs w:val="22"/>
                <w:lang w:eastAsia="en-US"/>
              </w:rPr>
            </w:pPr>
            <w:r w:rsidRPr="002746B7">
              <w:rPr>
                <w:rFonts w:ascii="Arial" w:eastAsia="Times New Roman" w:hAnsi="Arial" w:cs="Arial"/>
                <w:b/>
                <w:bCs/>
                <w:color w:val="500050"/>
                <w:sz w:val="22"/>
                <w:szCs w:val="22"/>
              </w:rPr>
              <w:t>931</w:t>
            </w:r>
          </w:p>
        </w:tc>
      </w:tr>
    </w:tbl>
    <w:p w:rsidR="002746B7" w:rsidRDefault="002746B7" w:rsidP="002746B7">
      <w:pPr>
        <w:spacing w:after="200" w:line="276" w:lineRule="auto"/>
        <w:rPr>
          <w:rFonts w:ascii="Calibri" w:eastAsia="Calibri" w:hAnsi="Calibri"/>
          <w:sz w:val="22"/>
          <w:szCs w:val="22"/>
          <w:lang w:eastAsia="en-US"/>
        </w:rPr>
      </w:pPr>
    </w:p>
    <w:p w:rsidR="00F54D0A" w:rsidRPr="00F54D0A" w:rsidRDefault="00F54D0A" w:rsidP="002746B7">
      <w:pPr>
        <w:spacing w:after="200" w:line="276" w:lineRule="auto"/>
        <w:rPr>
          <w:rFonts w:ascii="Calibri" w:eastAsia="Calibri" w:hAnsi="Calibri"/>
          <w:sz w:val="22"/>
          <w:szCs w:val="22"/>
          <w:lang w:eastAsia="en-US"/>
        </w:rPr>
      </w:pPr>
      <w:r w:rsidRPr="00F54D0A">
        <w:rPr>
          <w:rFonts w:asciiTheme="minorHAnsi" w:hAnsiTheme="minorHAnsi"/>
          <w:color w:val="002060"/>
          <w:sz w:val="22"/>
          <w:szCs w:val="22"/>
        </w:rPr>
        <w:t>El blog</w:t>
      </w:r>
      <w:r>
        <w:rPr>
          <w:rFonts w:asciiTheme="minorHAnsi" w:hAnsiTheme="minorHAnsi"/>
          <w:i/>
          <w:color w:val="002060"/>
          <w:sz w:val="22"/>
          <w:szCs w:val="22"/>
        </w:rPr>
        <w:t xml:space="preserve"> </w:t>
      </w:r>
      <w:r w:rsidRPr="00F54D0A">
        <w:rPr>
          <w:rFonts w:asciiTheme="minorHAnsi" w:hAnsiTheme="minorHAnsi"/>
          <w:i/>
          <w:color w:val="002060"/>
          <w:sz w:val="22"/>
          <w:szCs w:val="22"/>
        </w:rPr>
        <w:t>Laboratorio documental. Mapas</w:t>
      </w:r>
      <w:r>
        <w:rPr>
          <w:rFonts w:asciiTheme="minorHAnsi" w:hAnsiTheme="minorHAnsi"/>
          <w:i/>
          <w:color w:val="002060"/>
          <w:sz w:val="22"/>
          <w:szCs w:val="22"/>
        </w:rPr>
        <w:t xml:space="preserve"> </w:t>
      </w:r>
      <w:r>
        <w:rPr>
          <w:rFonts w:asciiTheme="minorHAnsi" w:hAnsiTheme="minorHAnsi"/>
          <w:color w:val="002060"/>
          <w:sz w:val="22"/>
          <w:szCs w:val="22"/>
        </w:rPr>
        <w:t>se realiza con la biblioteca de Geografía e Historia. En 2016 ha tenido la siguiente actividad:</w:t>
      </w:r>
    </w:p>
    <w:tbl>
      <w:tblPr>
        <w:tblStyle w:val="Sombreadoclaro-nfasis11"/>
        <w:tblW w:w="0" w:type="auto"/>
        <w:tblInd w:w="2870" w:type="dxa"/>
        <w:tblLook w:val="04A0" w:firstRow="1" w:lastRow="0" w:firstColumn="1" w:lastColumn="0" w:noHBand="0" w:noVBand="1"/>
      </w:tblPr>
      <w:tblGrid>
        <w:gridCol w:w="2189"/>
        <w:gridCol w:w="2190"/>
      </w:tblGrid>
      <w:tr w:rsidR="002746B7" w:rsidRPr="002746B7" w:rsidTr="001D3B1D">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379" w:type="dxa"/>
            <w:gridSpan w:val="2"/>
          </w:tcPr>
          <w:p w:rsidR="002746B7" w:rsidRPr="002746B7" w:rsidRDefault="002746B7" w:rsidP="002746B7">
            <w:pPr>
              <w:rPr>
                <w:rFonts w:ascii="Calibri" w:eastAsia="Calibri" w:hAnsi="Calibri"/>
                <w:color w:val="31849B"/>
                <w:sz w:val="22"/>
                <w:szCs w:val="22"/>
                <w:lang w:eastAsia="en-US"/>
              </w:rPr>
            </w:pPr>
            <w:r w:rsidRPr="002746B7">
              <w:rPr>
                <w:rFonts w:ascii="Calibri" w:eastAsia="Calibri" w:hAnsi="Calibri"/>
                <w:color w:val="31849B"/>
                <w:sz w:val="22"/>
                <w:szCs w:val="22"/>
                <w:lang w:eastAsia="en-US"/>
              </w:rPr>
              <w:t>Laboratorio documental. Mapas 2016</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89" w:type="dxa"/>
          </w:tcPr>
          <w:p w:rsidR="002746B7" w:rsidRPr="002746B7" w:rsidRDefault="002746B7" w:rsidP="002746B7">
            <w:pPr>
              <w:rPr>
                <w:rFonts w:ascii="Calibri" w:eastAsia="Calibri" w:hAnsi="Calibri"/>
                <w:color w:val="31849B"/>
                <w:sz w:val="22"/>
                <w:szCs w:val="22"/>
                <w:lang w:eastAsia="en-US"/>
              </w:rPr>
            </w:pPr>
            <w:r w:rsidRPr="002746B7">
              <w:rPr>
                <w:rFonts w:ascii="Calibri" w:eastAsia="Calibri" w:hAnsi="Calibri"/>
                <w:color w:val="31849B"/>
                <w:sz w:val="22"/>
                <w:szCs w:val="22"/>
                <w:lang w:eastAsia="en-US"/>
              </w:rPr>
              <w:t>Nº post</w:t>
            </w:r>
          </w:p>
        </w:tc>
        <w:tc>
          <w:tcPr>
            <w:tcW w:w="2190" w:type="dxa"/>
          </w:tcPr>
          <w:p w:rsidR="002746B7" w:rsidRPr="002746B7" w:rsidRDefault="002746B7" w:rsidP="002746B7">
            <w:pPr>
              <w:cnfStyle w:val="000000100000" w:firstRow="0" w:lastRow="0" w:firstColumn="0" w:lastColumn="0" w:oddVBand="0" w:evenVBand="0" w:oddHBand="1" w:evenHBand="0" w:firstRowFirstColumn="0" w:firstRowLastColumn="0" w:lastRowFirstColumn="0" w:lastRowLastColumn="0"/>
              <w:rPr>
                <w:rFonts w:ascii="Calibri" w:eastAsia="Calibri" w:hAnsi="Calibri"/>
                <w:color w:val="31849B"/>
                <w:sz w:val="22"/>
                <w:szCs w:val="22"/>
                <w:lang w:eastAsia="en-US"/>
              </w:rPr>
            </w:pPr>
            <w:r w:rsidRPr="002746B7">
              <w:rPr>
                <w:rFonts w:ascii="Calibri" w:eastAsia="Calibri" w:hAnsi="Calibri"/>
                <w:color w:val="31849B"/>
                <w:sz w:val="22"/>
                <w:szCs w:val="22"/>
                <w:lang w:eastAsia="en-US"/>
              </w:rPr>
              <w:t xml:space="preserve">Nº veces </w:t>
            </w:r>
            <w:proofErr w:type="spellStart"/>
            <w:r w:rsidRPr="002746B7">
              <w:rPr>
                <w:rFonts w:ascii="Calibri" w:eastAsia="Calibri" w:hAnsi="Calibri"/>
                <w:color w:val="31849B"/>
                <w:sz w:val="22"/>
                <w:szCs w:val="22"/>
                <w:lang w:eastAsia="en-US"/>
              </w:rPr>
              <w:t>leido</w:t>
            </w:r>
            <w:proofErr w:type="spellEnd"/>
          </w:p>
        </w:tc>
      </w:tr>
      <w:tr w:rsidR="002746B7" w:rsidRPr="002746B7" w:rsidTr="001D3B1D">
        <w:trPr>
          <w:trHeight w:val="297"/>
        </w:trPr>
        <w:tc>
          <w:tcPr>
            <w:cnfStyle w:val="001000000000" w:firstRow="0" w:lastRow="0" w:firstColumn="1" w:lastColumn="0" w:oddVBand="0" w:evenVBand="0" w:oddHBand="0" w:evenHBand="0" w:firstRowFirstColumn="0" w:firstRowLastColumn="0" w:lastRowFirstColumn="0" w:lastRowLastColumn="0"/>
            <w:tcW w:w="2189" w:type="dxa"/>
          </w:tcPr>
          <w:p w:rsidR="002746B7" w:rsidRPr="002746B7" w:rsidRDefault="002746B7" w:rsidP="002746B7">
            <w:pPr>
              <w:rPr>
                <w:rFonts w:ascii="Calibri" w:eastAsia="Calibri" w:hAnsi="Calibri"/>
                <w:color w:val="31849B"/>
                <w:sz w:val="22"/>
                <w:szCs w:val="22"/>
                <w:lang w:eastAsia="en-US"/>
              </w:rPr>
            </w:pPr>
            <w:r w:rsidRPr="002746B7">
              <w:rPr>
                <w:rFonts w:ascii="Calibri" w:eastAsia="Calibri" w:hAnsi="Calibri"/>
                <w:color w:val="31849B"/>
                <w:sz w:val="22"/>
                <w:szCs w:val="22"/>
                <w:lang w:eastAsia="en-US"/>
              </w:rPr>
              <w:t>14</w:t>
            </w:r>
          </w:p>
        </w:tc>
        <w:tc>
          <w:tcPr>
            <w:tcW w:w="2190" w:type="dxa"/>
          </w:tcPr>
          <w:p w:rsidR="002746B7" w:rsidRPr="002746B7" w:rsidRDefault="002746B7" w:rsidP="002746B7">
            <w:pPr>
              <w:cnfStyle w:val="000000000000" w:firstRow="0" w:lastRow="0" w:firstColumn="0" w:lastColumn="0" w:oddVBand="0" w:evenVBand="0" w:oddHBand="0" w:evenHBand="0" w:firstRowFirstColumn="0" w:firstRowLastColumn="0" w:lastRowFirstColumn="0" w:lastRowLastColumn="0"/>
              <w:rPr>
                <w:rFonts w:ascii="Calibri" w:eastAsia="Calibri" w:hAnsi="Calibri"/>
                <w:color w:val="31849B"/>
                <w:sz w:val="22"/>
                <w:szCs w:val="22"/>
                <w:lang w:eastAsia="en-US"/>
              </w:rPr>
            </w:pPr>
            <w:r w:rsidRPr="002746B7">
              <w:rPr>
                <w:rFonts w:ascii="Calibri" w:eastAsia="Calibri" w:hAnsi="Calibri"/>
                <w:color w:val="31849B"/>
                <w:sz w:val="22"/>
                <w:szCs w:val="22"/>
                <w:lang w:eastAsia="en-US"/>
              </w:rPr>
              <w:t>8.401</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89" w:type="dxa"/>
          </w:tcPr>
          <w:p w:rsidR="002746B7" w:rsidRPr="002746B7" w:rsidRDefault="002746B7" w:rsidP="002746B7">
            <w:pPr>
              <w:rPr>
                <w:rFonts w:ascii="Calibri" w:eastAsia="Calibri" w:hAnsi="Calibri"/>
                <w:color w:val="31849B"/>
                <w:sz w:val="22"/>
                <w:szCs w:val="22"/>
                <w:lang w:eastAsia="en-US"/>
              </w:rPr>
            </w:pPr>
          </w:p>
        </w:tc>
        <w:tc>
          <w:tcPr>
            <w:tcW w:w="2190" w:type="dxa"/>
          </w:tcPr>
          <w:p w:rsidR="002746B7" w:rsidRPr="002746B7" w:rsidRDefault="002746B7" w:rsidP="002746B7">
            <w:pPr>
              <w:cnfStyle w:val="000000100000" w:firstRow="0" w:lastRow="0" w:firstColumn="0" w:lastColumn="0" w:oddVBand="0" w:evenVBand="0" w:oddHBand="1" w:evenHBand="0" w:firstRowFirstColumn="0" w:firstRowLastColumn="0" w:lastRowFirstColumn="0" w:lastRowLastColumn="0"/>
              <w:rPr>
                <w:rFonts w:ascii="Calibri" w:eastAsia="Calibri" w:hAnsi="Calibri"/>
                <w:color w:val="31849B"/>
                <w:sz w:val="22"/>
                <w:szCs w:val="22"/>
                <w:lang w:eastAsia="en-US"/>
              </w:rPr>
            </w:pPr>
          </w:p>
        </w:tc>
      </w:tr>
    </w:tbl>
    <w:p w:rsidR="002746B7" w:rsidRPr="002746B7" w:rsidRDefault="002746B7" w:rsidP="002746B7">
      <w:pPr>
        <w:spacing w:after="200" w:line="276" w:lineRule="auto"/>
        <w:rPr>
          <w:rFonts w:ascii="Calibri" w:eastAsia="Calibri" w:hAnsi="Calibri"/>
          <w:sz w:val="22"/>
          <w:szCs w:val="22"/>
          <w:lang w:eastAsia="en-US"/>
        </w:rPr>
      </w:pPr>
    </w:p>
    <w:p w:rsidR="002746B7" w:rsidRPr="002746B7" w:rsidRDefault="002746B7" w:rsidP="002746B7">
      <w:pPr>
        <w:spacing w:after="200" w:line="276" w:lineRule="auto"/>
        <w:rPr>
          <w:rFonts w:ascii="Calibri" w:eastAsia="Calibri" w:hAnsi="Calibri"/>
          <w:sz w:val="22"/>
          <w:szCs w:val="22"/>
          <w:lang w:eastAsia="en-US"/>
        </w:rPr>
      </w:pPr>
    </w:p>
    <w:p w:rsidR="002746B7" w:rsidRPr="002746B7" w:rsidRDefault="002746B7" w:rsidP="002746B7">
      <w:pPr>
        <w:spacing w:after="200" w:line="276" w:lineRule="auto"/>
        <w:rPr>
          <w:rFonts w:ascii="Calibri" w:eastAsia="Calibri" w:hAnsi="Calibri"/>
          <w:sz w:val="22"/>
          <w:szCs w:val="22"/>
          <w:lang w:eastAsia="en-US"/>
        </w:rPr>
      </w:pPr>
    </w:p>
    <w:tbl>
      <w:tblPr>
        <w:tblStyle w:val="Sombreadoclaro-nfasis51"/>
        <w:tblW w:w="9606" w:type="dxa"/>
        <w:tblLook w:val="04A0" w:firstRow="1" w:lastRow="0" w:firstColumn="1" w:lastColumn="0" w:noHBand="0" w:noVBand="1"/>
      </w:tblPr>
      <w:tblGrid>
        <w:gridCol w:w="7338"/>
        <w:gridCol w:w="2268"/>
      </w:tblGrid>
      <w:tr w:rsidR="002746B7" w:rsidRPr="002746B7" w:rsidTr="001D3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2746B7" w:rsidRPr="002746B7" w:rsidRDefault="002746B7" w:rsidP="002746B7">
            <w:pPr>
              <w:keepNext/>
              <w:keepLines/>
              <w:spacing w:before="200" w:line="276" w:lineRule="auto"/>
              <w:outlineLvl w:val="1"/>
              <w:rPr>
                <w:rFonts w:ascii="Arial" w:eastAsia="Times New Roman" w:hAnsi="Arial" w:cs="Arial"/>
                <w:color w:val="4F81BD"/>
                <w:sz w:val="22"/>
                <w:szCs w:val="22"/>
                <w:lang w:eastAsia="en-US"/>
              </w:rPr>
            </w:pPr>
            <w:r w:rsidRPr="002746B7">
              <w:rPr>
                <w:rFonts w:ascii="Arial" w:eastAsia="Times New Roman" w:hAnsi="Arial" w:cs="Arial"/>
                <w:color w:val="4F81BD"/>
                <w:sz w:val="22"/>
                <w:szCs w:val="22"/>
                <w:lang w:eastAsia="en-US"/>
              </w:rPr>
              <w:t xml:space="preserve">Laboratorio documental. </w:t>
            </w:r>
            <w:proofErr w:type="gramStart"/>
            <w:r w:rsidRPr="002746B7">
              <w:rPr>
                <w:rFonts w:ascii="Arial" w:eastAsia="Times New Roman" w:hAnsi="Arial" w:cs="Arial"/>
                <w:color w:val="4F81BD"/>
                <w:sz w:val="22"/>
                <w:szCs w:val="22"/>
                <w:lang w:eastAsia="en-US"/>
              </w:rPr>
              <w:t>Mapas .</w:t>
            </w:r>
            <w:proofErr w:type="gramEnd"/>
            <w:r w:rsidRPr="002746B7">
              <w:rPr>
                <w:rFonts w:ascii="Arial" w:eastAsia="Times New Roman" w:hAnsi="Arial" w:cs="Arial"/>
                <w:color w:val="4F81BD"/>
                <w:sz w:val="22"/>
                <w:szCs w:val="22"/>
                <w:lang w:eastAsia="en-US"/>
              </w:rPr>
              <w:t xml:space="preserve"> </w:t>
            </w:r>
            <w:proofErr w:type="spellStart"/>
            <w:r w:rsidRPr="002746B7">
              <w:rPr>
                <w:rFonts w:ascii="Arial" w:eastAsia="Times New Roman" w:hAnsi="Arial" w:cs="Arial"/>
                <w:color w:val="4F81BD"/>
                <w:sz w:val="22"/>
                <w:szCs w:val="22"/>
                <w:lang w:eastAsia="en-US"/>
              </w:rPr>
              <w:t>Posts</w:t>
            </w:r>
            <w:proofErr w:type="spellEnd"/>
            <w:r w:rsidRPr="002746B7">
              <w:rPr>
                <w:rFonts w:ascii="Arial" w:eastAsia="Times New Roman" w:hAnsi="Arial" w:cs="Arial"/>
                <w:color w:val="4F81BD"/>
                <w:sz w:val="22"/>
                <w:szCs w:val="22"/>
                <w:lang w:eastAsia="en-US"/>
              </w:rPr>
              <w:t xml:space="preserve"> más </w:t>
            </w:r>
            <w:proofErr w:type="spellStart"/>
            <w:r w:rsidRPr="002746B7">
              <w:rPr>
                <w:rFonts w:ascii="Arial" w:eastAsia="Times New Roman" w:hAnsi="Arial" w:cs="Arial"/>
                <w:color w:val="4F81BD"/>
                <w:sz w:val="22"/>
                <w:szCs w:val="22"/>
                <w:lang w:eastAsia="en-US"/>
              </w:rPr>
              <w:t>leidos</w:t>
            </w:r>
            <w:proofErr w:type="spellEnd"/>
            <w:r w:rsidRPr="002746B7">
              <w:rPr>
                <w:rFonts w:ascii="Arial" w:eastAsia="Times New Roman" w:hAnsi="Arial" w:cs="Arial"/>
                <w:color w:val="4F81BD"/>
                <w:sz w:val="22"/>
                <w:szCs w:val="22"/>
                <w:lang w:eastAsia="en-US"/>
              </w:rPr>
              <w:t>. 2016</w:t>
            </w:r>
          </w:p>
        </w:tc>
        <w:tc>
          <w:tcPr>
            <w:tcW w:w="2268" w:type="dxa"/>
          </w:tcPr>
          <w:p w:rsidR="002746B7" w:rsidRPr="002746B7" w:rsidRDefault="002746B7" w:rsidP="002746B7">
            <w:pPr>
              <w:keepNext/>
              <w:keepLines/>
              <w:spacing w:before="200" w:line="276" w:lineRule="auto"/>
              <w:outlineLvl w:val="1"/>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4F81BD"/>
                <w:sz w:val="22"/>
                <w:szCs w:val="22"/>
                <w:lang w:eastAsia="en-US"/>
              </w:rPr>
            </w:pPr>
            <w:r w:rsidRPr="002746B7">
              <w:rPr>
                <w:rFonts w:ascii="Arial" w:eastAsia="Times New Roman" w:hAnsi="Arial" w:cs="Arial"/>
                <w:color w:val="4F81BD"/>
                <w:sz w:val="22"/>
                <w:szCs w:val="22"/>
                <w:lang w:eastAsia="en-US"/>
              </w:rPr>
              <w:t>nº de veces leído</w:t>
            </w:r>
          </w:p>
          <w:p w:rsidR="002746B7" w:rsidRPr="002746B7" w:rsidRDefault="002746B7" w:rsidP="002746B7">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lang w:eastAsia="en-US"/>
              </w:rPr>
            </w:pPr>
          </w:p>
        </w:tc>
      </w:tr>
      <w:tr w:rsidR="002746B7" w:rsidRPr="002746B7" w:rsidTr="0027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2746B7" w:rsidRPr="002746B7" w:rsidRDefault="00926946" w:rsidP="002746B7">
            <w:pPr>
              <w:keepNext/>
              <w:keepLines/>
              <w:spacing w:before="200" w:line="276" w:lineRule="auto"/>
              <w:outlineLvl w:val="1"/>
              <w:rPr>
                <w:rFonts w:ascii="Arial" w:eastAsia="Times New Roman" w:hAnsi="Arial" w:cs="Arial"/>
                <w:color w:val="4F81BD"/>
                <w:sz w:val="22"/>
                <w:szCs w:val="22"/>
                <w:lang w:eastAsia="en-US"/>
              </w:rPr>
            </w:pPr>
            <w:hyperlink r:id="rId61" w:anchor=".WdNKalt-qpp" w:tgtFrame="_blank" w:history="1">
              <w:r w:rsidR="002746B7" w:rsidRPr="002746B7">
                <w:rPr>
                  <w:rFonts w:ascii="Arial" w:eastAsia="Times New Roman" w:hAnsi="Arial" w:cs="Arial"/>
                  <w:color w:val="4F81BD"/>
                  <w:sz w:val="22"/>
                  <w:szCs w:val="22"/>
                  <w:lang w:eastAsia="en-US"/>
                </w:rPr>
                <w:t>Mapas topográficos, para ir más lejos con el móvil</w:t>
              </w:r>
            </w:hyperlink>
          </w:p>
        </w:tc>
        <w:tc>
          <w:tcPr>
            <w:tcW w:w="2268" w:type="dxa"/>
          </w:tcPr>
          <w:p w:rsidR="002746B7" w:rsidRPr="002746B7" w:rsidRDefault="002746B7" w:rsidP="002746B7">
            <w:pPr>
              <w:keepNext/>
              <w:keepLines/>
              <w:spacing w:before="20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4F81BD"/>
                <w:sz w:val="22"/>
                <w:szCs w:val="22"/>
                <w:lang w:eastAsia="en-US"/>
              </w:rPr>
            </w:pPr>
            <w:r w:rsidRPr="002746B7">
              <w:rPr>
                <w:rFonts w:ascii="Arial" w:eastAsia="Times New Roman" w:hAnsi="Arial" w:cs="Arial"/>
                <w:b/>
                <w:bCs/>
                <w:color w:val="4F81BD"/>
                <w:sz w:val="22"/>
                <w:szCs w:val="22"/>
                <w:lang w:eastAsia="en-US"/>
              </w:rPr>
              <w:t>1458</w:t>
            </w:r>
          </w:p>
        </w:tc>
      </w:tr>
      <w:tr w:rsidR="002746B7" w:rsidRPr="002746B7" w:rsidTr="001D3B1D">
        <w:tc>
          <w:tcPr>
            <w:cnfStyle w:val="001000000000" w:firstRow="0" w:lastRow="0" w:firstColumn="1" w:lastColumn="0" w:oddVBand="0" w:evenVBand="0" w:oddHBand="0" w:evenHBand="0" w:firstRowFirstColumn="0" w:firstRowLastColumn="0" w:lastRowFirstColumn="0" w:lastRowLastColumn="0"/>
            <w:tcW w:w="7338" w:type="dxa"/>
          </w:tcPr>
          <w:p w:rsidR="002746B7" w:rsidRPr="002746B7" w:rsidRDefault="00926946" w:rsidP="002746B7">
            <w:pPr>
              <w:keepNext/>
              <w:keepLines/>
              <w:spacing w:before="200" w:line="276" w:lineRule="auto"/>
              <w:outlineLvl w:val="1"/>
              <w:rPr>
                <w:rFonts w:ascii="Arial" w:eastAsia="Times New Roman" w:hAnsi="Arial" w:cs="Arial"/>
                <w:color w:val="4F81BD"/>
                <w:sz w:val="22"/>
                <w:szCs w:val="22"/>
                <w:lang w:eastAsia="en-US"/>
              </w:rPr>
            </w:pPr>
            <w:hyperlink r:id="rId62" w:anchor=".WdNK_1t-qpq" w:tgtFrame="_blank" w:history="1">
              <w:r w:rsidR="002746B7" w:rsidRPr="002746B7">
                <w:rPr>
                  <w:rFonts w:ascii="Arial" w:eastAsia="Times New Roman" w:hAnsi="Arial" w:cs="Arial"/>
                  <w:color w:val="4F81BD"/>
                  <w:sz w:val="22"/>
                  <w:szCs w:val="22"/>
                  <w:lang w:eastAsia="en-US"/>
                </w:rPr>
                <w:t>Australia no está donde dicen los mapas</w:t>
              </w:r>
            </w:hyperlink>
          </w:p>
        </w:tc>
        <w:tc>
          <w:tcPr>
            <w:tcW w:w="2268" w:type="dxa"/>
          </w:tcPr>
          <w:p w:rsidR="002746B7" w:rsidRPr="002746B7" w:rsidRDefault="002746B7" w:rsidP="002746B7">
            <w:pPr>
              <w:keepNext/>
              <w:keepLines/>
              <w:spacing w:before="200" w:line="276" w:lineRule="auto"/>
              <w:jc w:val="center"/>
              <w:outlineLvl w:val="1"/>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4F81BD"/>
                <w:sz w:val="22"/>
                <w:szCs w:val="22"/>
                <w:lang w:eastAsia="en-US"/>
              </w:rPr>
            </w:pPr>
            <w:r w:rsidRPr="002746B7">
              <w:rPr>
                <w:rFonts w:ascii="Arial" w:eastAsia="Times New Roman" w:hAnsi="Arial" w:cs="Arial"/>
                <w:b/>
                <w:bCs/>
                <w:color w:val="4F81BD"/>
                <w:sz w:val="22"/>
                <w:szCs w:val="22"/>
                <w:lang w:eastAsia="en-US"/>
              </w:rPr>
              <w:t>1104</w:t>
            </w:r>
          </w:p>
        </w:tc>
      </w:tr>
      <w:tr w:rsidR="002746B7" w:rsidRPr="002746B7" w:rsidTr="0027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2746B7" w:rsidRPr="002746B7" w:rsidRDefault="00926946" w:rsidP="002746B7">
            <w:pPr>
              <w:keepNext/>
              <w:keepLines/>
              <w:spacing w:before="200" w:line="276" w:lineRule="auto"/>
              <w:outlineLvl w:val="1"/>
              <w:rPr>
                <w:rFonts w:ascii="Arial" w:eastAsia="Times New Roman" w:hAnsi="Arial" w:cs="Arial"/>
                <w:color w:val="4F81BD"/>
                <w:sz w:val="22"/>
                <w:szCs w:val="22"/>
                <w:lang w:eastAsia="en-US"/>
              </w:rPr>
            </w:pPr>
            <w:hyperlink r:id="rId63" w:anchor=".WdNLQ1t-qpr" w:tgtFrame="_blank" w:history="1">
              <w:proofErr w:type="spellStart"/>
              <w:r w:rsidR="002746B7" w:rsidRPr="002746B7">
                <w:rPr>
                  <w:rFonts w:ascii="Arial" w:eastAsia="Times New Roman" w:hAnsi="Arial" w:cs="Arial"/>
                  <w:color w:val="4F81BD"/>
                  <w:sz w:val="22"/>
                  <w:szCs w:val="22"/>
                  <w:lang w:eastAsia="en-US"/>
                </w:rPr>
                <w:t>OpenStreetMap</w:t>
              </w:r>
              <w:proofErr w:type="spellEnd"/>
              <w:r w:rsidR="002746B7" w:rsidRPr="002746B7">
                <w:rPr>
                  <w:rFonts w:ascii="Arial" w:eastAsia="Times New Roman" w:hAnsi="Arial" w:cs="Arial"/>
                  <w:color w:val="4F81BD"/>
                  <w:sz w:val="22"/>
                  <w:szCs w:val="22"/>
                  <w:lang w:eastAsia="en-US"/>
                </w:rPr>
                <w:t>, es un proyecto colaborativo para crear mapas libres y editables.</w:t>
              </w:r>
            </w:hyperlink>
            <w:r w:rsidR="002746B7" w:rsidRPr="002746B7">
              <w:rPr>
                <w:rFonts w:ascii="Arial" w:eastAsia="Times New Roman" w:hAnsi="Arial" w:cs="Arial"/>
                <w:color w:val="4F81BD"/>
                <w:sz w:val="22"/>
                <w:szCs w:val="22"/>
                <w:lang w:eastAsia="en-US"/>
              </w:rPr>
              <w:t> </w:t>
            </w:r>
          </w:p>
        </w:tc>
        <w:tc>
          <w:tcPr>
            <w:tcW w:w="2268" w:type="dxa"/>
          </w:tcPr>
          <w:p w:rsidR="002746B7" w:rsidRPr="002746B7" w:rsidRDefault="002746B7" w:rsidP="002746B7">
            <w:pPr>
              <w:keepNext/>
              <w:keepLines/>
              <w:spacing w:before="200" w:line="276" w:lineRule="auto"/>
              <w:jc w:val="center"/>
              <w:outlineLvl w:val="1"/>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4F81BD"/>
                <w:sz w:val="22"/>
                <w:szCs w:val="22"/>
                <w:lang w:eastAsia="en-US"/>
              </w:rPr>
            </w:pPr>
            <w:r w:rsidRPr="002746B7">
              <w:rPr>
                <w:rFonts w:ascii="Arial" w:eastAsia="Times New Roman" w:hAnsi="Arial" w:cs="Arial"/>
                <w:b/>
                <w:bCs/>
                <w:color w:val="4F81BD"/>
                <w:sz w:val="22"/>
                <w:szCs w:val="22"/>
                <w:lang w:eastAsia="en-US"/>
              </w:rPr>
              <w:t>1094</w:t>
            </w:r>
          </w:p>
        </w:tc>
      </w:tr>
    </w:tbl>
    <w:p w:rsidR="002746B7" w:rsidRPr="002746B7" w:rsidRDefault="002746B7" w:rsidP="002746B7">
      <w:pPr>
        <w:spacing w:after="200" w:line="276" w:lineRule="auto"/>
        <w:rPr>
          <w:rFonts w:ascii="Calibri" w:eastAsia="Calibri" w:hAnsi="Calibri"/>
          <w:sz w:val="22"/>
          <w:szCs w:val="22"/>
          <w:lang w:eastAsia="en-US"/>
        </w:rPr>
      </w:pPr>
    </w:p>
    <w:p w:rsidR="00976F3F" w:rsidRPr="00F54D0A" w:rsidRDefault="00976F3F" w:rsidP="00976F3F">
      <w:pPr>
        <w:pStyle w:val="Cita"/>
        <w:rPr>
          <w:rFonts w:asciiTheme="minorHAnsi" w:hAnsiTheme="minorHAnsi"/>
          <w:i w:val="0"/>
          <w:color w:val="002060"/>
          <w:sz w:val="22"/>
          <w:szCs w:val="22"/>
        </w:rPr>
      </w:pPr>
      <w:r w:rsidRPr="00F54D0A">
        <w:rPr>
          <w:rFonts w:asciiTheme="minorHAnsi" w:hAnsiTheme="minorHAnsi"/>
          <w:i w:val="0"/>
          <w:color w:val="002060"/>
          <w:sz w:val="22"/>
          <w:szCs w:val="22"/>
        </w:rPr>
        <w:t>VIII.3 Exposiciones</w:t>
      </w:r>
    </w:p>
    <w:p w:rsidR="00976F3F" w:rsidRPr="007B5903" w:rsidRDefault="00976F3F" w:rsidP="00976F3F">
      <w:pPr>
        <w:jc w:val="both"/>
        <w:rPr>
          <w:rFonts w:asciiTheme="minorHAnsi" w:hAnsiTheme="minorHAnsi"/>
          <w:color w:val="002060"/>
          <w:sz w:val="22"/>
          <w:szCs w:val="22"/>
        </w:rPr>
      </w:pPr>
    </w:p>
    <w:p w:rsidR="00976F3F" w:rsidRPr="007B5903" w:rsidRDefault="000C259C" w:rsidP="00976F3F">
      <w:pPr>
        <w:jc w:val="both"/>
        <w:rPr>
          <w:rFonts w:asciiTheme="minorHAnsi" w:hAnsiTheme="minorHAnsi"/>
          <w:b/>
          <w:color w:val="002060"/>
          <w:sz w:val="22"/>
          <w:szCs w:val="22"/>
        </w:rPr>
      </w:pPr>
      <w:r w:rsidRPr="007B5903">
        <w:rPr>
          <w:rFonts w:asciiTheme="minorHAnsi" w:hAnsiTheme="minorHAnsi"/>
          <w:color w:val="002060"/>
          <w:sz w:val="22"/>
          <w:szCs w:val="22"/>
        </w:rPr>
        <w:t xml:space="preserve">En 2016 no se ha realizado ninguna exposición vinculada a las disciplinas impartidas en la facultad. Como todos los años, </w:t>
      </w:r>
      <w:r w:rsidR="00976F3F" w:rsidRPr="007B5903">
        <w:rPr>
          <w:rFonts w:asciiTheme="minorHAnsi" w:hAnsiTheme="minorHAnsi"/>
          <w:color w:val="002060"/>
          <w:sz w:val="22"/>
          <w:szCs w:val="22"/>
        </w:rPr>
        <w:t>la biblioteca expone parte de su colección de fondo antiguo del siglo XIX y primeras ediciones del siglo XX.</w:t>
      </w:r>
    </w:p>
    <w:p w:rsidR="00976F3F" w:rsidRPr="007B5903" w:rsidRDefault="00976F3F" w:rsidP="00976F3F">
      <w:pPr>
        <w:jc w:val="both"/>
        <w:rPr>
          <w:rFonts w:asciiTheme="minorHAnsi" w:hAnsiTheme="minorHAnsi"/>
          <w:b/>
          <w:color w:val="002060"/>
          <w:sz w:val="22"/>
          <w:szCs w:val="22"/>
        </w:rPr>
      </w:pPr>
    </w:p>
    <w:p w:rsidR="00976F3F" w:rsidRPr="007B5903" w:rsidRDefault="00227E47" w:rsidP="00976F3F">
      <w:pPr>
        <w:pStyle w:val="Citadestacada"/>
        <w:ind w:left="0"/>
        <w:rPr>
          <w:rFonts w:asciiTheme="minorHAnsi" w:hAnsiTheme="minorHAnsi"/>
          <w:b/>
          <w:i w:val="0"/>
          <w:color w:val="002060"/>
          <w:sz w:val="22"/>
          <w:szCs w:val="22"/>
        </w:rPr>
      </w:pPr>
      <w:bookmarkStart w:id="4" w:name="OLE_LINK5"/>
      <w:r w:rsidRPr="007B5903">
        <w:rPr>
          <w:rFonts w:asciiTheme="minorHAnsi" w:hAnsiTheme="minorHAnsi"/>
          <w:b/>
          <w:i w:val="0"/>
          <w:color w:val="002060"/>
          <w:sz w:val="22"/>
          <w:szCs w:val="22"/>
        </w:rPr>
        <w:t>I</w:t>
      </w:r>
      <w:r w:rsidR="00976F3F" w:rsidRPr="007B5903">
        <w:rPr>
          <w:rFonts w:asciiTheme="minorHAnsi" w:hAnsiTheme="minorHAnsi"/>
          <w:b/>
          <w:i w:val="0"/>
          <w:color w:val="002060"/>
          <w:sz w:val="22"/>
          <w:szCs w:val="22"/>
        </w:rPr>
        <w:t>X. PERSONAL</w:t>
      </w:r>
      <w:r w:rsidR="00976F3F" w:rsidRPr="007B5903">
        <w:rPr>
          <w:rFonts w:asciiTheme="minorHAnsi" w:hAnsiTheme="minorHAnsi"/>
          <w:b/>
          <w:i w:val="0"/>
          <w:color w:val="002060"/>
          <w:sz w:val="22"/>
          <w:szCs w:val="22"/>
        </w:rPr>
        <w:tab/>
      </w:r>
    </w:p>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Con respecto al personal de plantilla a 31 de diciembre de 2015, la Biblioteca de Geológicas cuenta con el siguiente personal adscrito a esta Biblioteca:</w:t>
      </w:r>
    </w:p>
    <w:p w:rsidR="00976F3F" w:rsidRPr="007B5903" w:rsidRDefault="00976F3F" w:rsidP="00976F3F">
      <w:pPr>
        <w:rPr>
          <w:rFonts w:asciiTheme="minorHAnsi" w:hAnsiTheme="minorHAnsi"/>
          <w:b/>
          <w:color w:val="002060"/>
          <w:sz w:val="22"/>
          <w:szCs w:val="22"/>
        </w:rPr>
      </w:pPr>
    </w:p>
    <w:p w:rsidR="00976F3F" w:rsidRPr="007B5903" w:rsidRDefault="00976F3F" w:rsidP="00976F3F">
      <w:pPr>
        <w:numPr>
          <w:ilvl w:val="0"/>
          <w:numId w:val="3"/>
        </w:numPr>
        <w:ind w:left="0" w:firstLine="0"/>
        <w:jc w:val="both"/>
        <w:rPr>
          <w:rFonts w:asciiTheme="minorHAnsi" w:hAnsiTheme="minorHAnsi"/>
          <w:b/>
          <w:color w:val="002060"/>
          <w:sz w:val="22"/>
          <w:szCs w:val="22"/>
        </w:rPr>
      </w:pPr>
      <w:r w:rsidRPr="007B5903">
        <w:rPr>
          <w:rFonts w:asciiTheme="minorHAnsi" w:hAnsiTheme="minorHAnsi"/>
          <w:color w:val="002060"/>
          <w:sz w:val="22"/>
          <w:szCs w:val="22"/>
        </w:rPr>
        <w:t>Dirección: Javier Gimeno Perelló (Cuerpo Facultativo de Bibliotecas</w:t>
      </w:r>
      <w:r w:rsidR="000C259C" w:rsidRPr="007B5903">
        <w:rPr>
          <w:rFonts w:asciiTheme="minorHAnsi" w:hAnsiTheme="minorHAnsi"/>
          <w:color w:val="002060"/>
          <w:sz w:val="22"/>
          <w:szCs w:val="22"/>
        </w:rPr>
        <w:t xml:space="preserve"> del Estado</w:t>
      </w:r>
      <w:r w:rsidRPr="007B5903">
        <w:rPr>
          <w:rFonts w:asciiTheme="minorHAnsi" w:hAnsiTheme="minorHAnsi"/>
          <w:color w:val="002060"/>
          <w:sz w:val="22"/>
          <w:szCs w:val="22"/>
        </w:rPr>
        <w:t xml:space="preserve">. Grupo A) </w:t>
      </w:r>
    </w:p>
    <w:p w:rsidR="00976F3F" w:rsidRPr="007B5903" w:rsidRDefault="00976F3F" w:rsidP="00976F3F">
      <w:pPr>
        <w:numPr>
          <w:ilvl w:val="0"/>
          <w:numId w:val="3"/>
        </w:numPr>
        <w:ind w:left="0" w:firstLine="0"/>
        <w:jc w:val="both"/>
        <w:rPr>
          <w:rFonts w:asciiTheme="minorHAnsi" w:hAnsiTheme="minorHAnsi"/>
          <w:b/>
          <w:color w:val="002060"/>
          <w:sz w:val="22"/>
          <w:szCs w:val="22"/>
        </w:rPr>
      </w:pPr>
      <w:r w:rsidRPr="007B5903">
        <w:rPr>
          <w:rFonts w:asciiTheme="minorHAnsi" w:hAnsiTheme="minorHAnsi"/>
          <w:color w:val="002060"/>
          <w:sz w:val="22"/>
          <w:szCs w:val="22"/>
        </w:rPr>
        <w:t>Subdirección: Mª Victoria Romero Sanz (Escala Ayudantes de Bibliotecas UCM. Grupo B)</w:t>
      </w:r>
      <w:r w:rsidR="00273789" w:rsidRPr="007B5903">
        <w:rPr>
          <w:rFonts w:asciiTheme="minorHAnsi" w:hAnsiTheme="minorHAnsi"/>
          <w:color w:val="002060"/>
          <w:sz w:val="22"/>
          <w:szCs w:val="22"/>
        </w:rPr>
        <w:t>. Jubilada en septiembre de 2016.</w:t>
      </w:r>
    </w:p>
    <w:p w:rsidR="00976F3F" w:rsidRPr="007B5903" w:rsidRDefault="00976F3F" w:rsidP="00976F3F">
      <w:pPr>
        <w:numPr>
          <w:ilvl w:val="0"/>
          <w:numId w:val="3"/>
        </w:numPr>
        <w:ind w:left="0" w:firstLine="0"/>
        <w:jc w:val="both"/>
        <w:rPr>
          <w:rFonts w:asciiTheme="minorHAnsi" w:hAnsiTheme="minorHAnsi"/>
          <w:b/>
          <w:color w:val="002060"/>
          <w:sz w:val="22"/>
          <w:szCs w:val="22"/>
        </w:rPr>
      </w:pPr>
      <w:r w:rsidRPr="007B5903">
        <w:rPr>
          <w:rFonts w:asciiTheme="minorHAnsi" w:hAnsiTheme="minorHAnsi"/>
          <w:color w:val="002060"/>
          <w:sz w:val="22"/>
          <w:szCs w:val="22"/>
        </w:rPr>
        <w:t>Jefe de Servicios de Sala y Préstamo turno de mañana: Pablo de la Llave Palencia (Técnico Auxiliar Biblioteca UCM. Grupo C)</w:t>
      </w:r>
    </w:p>
    <w:p w:rsidR="00976F3F" w:rsidRPr="007B5903" w:rsidRDefault="00976F3F" w:rsidP="00976F3F">
      <w:pPr>
        <w:numPr>
          <w:ilvl w:val="0"/>
          <w:numId w:val="3"/>
        </w:numPr>
        <w:ind w:left="0" w:firstLine="0"/>
        <w:jc w:val="both"/>
        <w:rPr>
          <w:rFonts w:asciiTheme="minorHAnsi" w:hAnsiTheme="minorHAnsi"/>
          <w:b/>
          <w:color w:val="002060"/>
          <w:sz w:val="22"/>
          <w:szCs w:val="22"/>
        </w:rPr>
      </w:pPr>
      <w:r w:rsidRPr="007B5903">
        <w:rPr>
          <w:rFonts w:asciiTheme="minorHAnsi" w:hAnsiTheme="minorHAnsi"/>
          <w:color w:val="002060"/>
          <w:sz w:val="22"/>
          <w:szCs w:val="22"/>
        </w:rPr>
        <w:t xml:space="preserve">Elena Martínez </w:t>
      </w:r>
      <w:proofErr w:type="spellStart"/>
      <w:r w:rsidRPr="007B5903">
        <w:rPr>
          <w:rFonts w:asciiTheme="minorHAnsi" w:hAnsiTheme="minorHAnsi"/>
          <w:color w:val="002060"/>
          <w:sz w:val="22"/>
          <w:szCs w:val="22"/>
        </w:rPr>
        <w:t>Forde</w:t>
      </w:r>
      <w:proofErr w:type="spellEnd"/>
      <w:r w:rsidRPr="007B5903">
        <w:rPr>
          <w:rFonts w:asciiTheme="minorHAnsi" w:hAnsiTheme="minorHAnsi"/>
          <w:color w:val="002060"/>
          <w:sz w:val="22"/>
          <w:szCs w:val="22"/>
        </w:rPr>
        <w:t xml:space="preserve"> (Escala Ayudantes de Bibliotecas UCM turno de mañana. Grupo B)</w:t>
      </w:r>
    </w:p>
    <w:p w:rsidR="00976F3F" w:rsidRPr="007B5903" w:rsidRDefault="00976F3F" w:rsidP="00976F3F">
      <w:pPr>
        <w:numPr>
          <w:ilvl w:val="0"/>
          <w:numId w:val="3"/>
        </w:numPr>
        <w:ind w:left="0" w:firstLine="0"/>
        <w:jc w:val="both"/>
        <w:rPr>
          <w:rFonts w:asciiTheme="minorHAnsi" w:hAnsiTheme="minorHAnsi"/>
          <w:color w:val="002060"/>
          <w:sz w:val="22"/>
          <w:szCs w:val="22"/>
        </w:rPr>
      </w:pPr>
      <w:r w:rsidRPr="007B5903">
        <w:rPr>
          <w:rFonts w:asciiTheme="minorHAnsi" w:hAnsiTheme="minorHAnsi"/>
          <w:color w:val="002060"/>
          <w:sz w:val="22"/>
          <w:szCs w:val="22"/>
        </w:rPr>
        <w:t xml:space="preserve">Ana Mª García Espino (Técnico Especialista Biblioteca UCM turno de mañana. Personal Laboral Grupo C1) </w:t>
      </w:r>
    </w:p>
    <w:p w:rsidR="00976F3F" w:rsidRPr="007B5903" w:rsidRDefault="00976F3F" w:rsidP="00976F3F">
      <w:pPr>
        <w:numPr>
          <w:ilvl w:val="0"/>
          <w:numId w:val="3"/>
        </w:numPr>
        <w:ind w:left="0" w:firstLine="0"/>
        <w:jc w:val="both"/>
        <w:rPr>
          <w:rFonts w:asciiTheme="minorHAnsi" w:hAnsiTheme="minorHAnsi"/>
          <w:color w:val="002060"/>
          <w:sz w:val="22"/>
          <w:szCs w:val="22"/>
        </w:rPr>
      </w:pPr>
      <w:r w:rsidRPr="007B5903">
        <w:rPr>
          <w:rFonts w:asciiTheme="minorHAnsi" w:hAnsiTheme="minorHAnsi"/>
          <w:color w:val="002060"/>
          <w:sz w:val="22"/>
          <w:szCs w:val="22"/>
        </w:rPr>
        <w:t xml:space="preserve">Alicia </w:t>
      </w:r>
      <w:proofErr w:type="spellStart"/>
      <w:r w:rsidRPr="007B5903">
        <w:rPr>
          <w:rFonts w:asciiTheme="minorHAnsi" w:hAnsiTheme="minorHAnsi"/>
          <w:color w:val="002060"/>
          <w:sz w:val="22"/>
          <w:szCs w:val="22"/>
        </w:rPr>
        <w:t>Almarza</w:t>
      </w:r>
      <w:proofErr w:type="spellEnd"/>
      <w:r w:rsidRPr="007B5903">
        <w:rPr>
          <w:rFonts w:asciiTheme="minorHAnsi" w:hAnsiTheme="minorHAnsi"/>
          <w:color w:val="002060"/>
          <w:sz w:val="22"/>
          <w:szCs w:val="22"/>
        </w:rPr>
        <w:t xml:space="preserve"> (Técnico Auxiliar Biblioteca UCM turno de mañana. Grupo C)</w:t>
      </w:r>
    </w:p>
    <w:p w:rsidR="00976F3F" w:rsidRPr="007B5903" w:rsidRDefault="00976F3F" w:rsidP="00976F3F">
      <w:pPr>
        <w:numPr>
          <w:ilvl w:val="0"/>
          <w:numId w:val="3"/>
        </w:numPr>
        <w:ind w:left="0" w:firstLine="0"/>
        <w:jc w:val="both"/>
        <w:rPr>
          <w:rFonts w:asciiTheme="minorHAnsi" w:hAnsiTheme="minorHAnsi"/>
          <w:b/>
          <w:color w:val="002060"/>
          <w:sz w:val="22"/>
          <w:szCs w:val="22"/>
        </w:rPr>
      </w:pPr>
      <w:r w:rsidRPr="007B5903">
        <w:rPr>
          <w:rFonts w:asciiTheme="minorHAnsi" w:hAnsiTheme="minorHAnsi"/>
          <w:color w:val="002060"/>
          <w:sz w:val="22"/>
          <w:szCs w:val="22"/>
        </w:rPr>
        <w:t>Jefe de Procesos e Información especializada turno de tarde: Pedro Martín Duque (Técnico de Biblioteca UCM. Grupo C).</w:t>
      </w:r>
    </w:p>
    <w:p w:rsidR="00976F3F" w:rsidRPr="007B5903" w:rsidRDefault="00976F3F" w:rsidP="00976F3F">
      <w:pPr>
        <w:numPr>
          <w:ilvl w:val="0"/>
          <w:numId w:val="3"/>
        </w:numPr>
        <w:ind w:left="0" w:firstLine="0"/>
        <w:jc w:val="both"/>
        <w:rPr>
          <w:rFonts w:asciiTheme="minorHAnsi" w:hAnsiTheme="minorHAnsi"/>
          <w:b/>
          <w:color w:val="002060"/>
          <w:sz w:val="22"/>
          <w:szCs w:val="22"/>
        </w:rPr>
      </w:pPr>
      <w:r w:rsidRPr="007B5903">
        <w:rPr>
          <w:rFonts w:asciiTheme="minorHAnsi" w:hAnsiTheme="minorHAnsi"/>
          <w:color w:val="002060"/>
          <w:sz w:val="22"/>
          <w:szCs w:val="22"/>
        </w:rPr>
        <w:t xml:space="preserve">Gerardo Prieto </w:t>
      </w:r>
      <w:proofErr w:type="spellStart"/>
      <w:r w:rsidRPr="007B5903">
        <w:rPr>
          <w:rFonts w:asciiTheme="minorHAnsi" w:hAnsiTheme="minorHAnsi"/>
          <w:color w:val="002060"/>
          <w:sz w:val="22"/>
          <w:szCs w:val="22"/>
        </w:rPr>
        <w:t>Prieto</w:t>
      </w:r>
      <w:proofErr w:type="spellEnd"/>
      <w:r w:rsidRPr="007B5903">
        <w:rPr>
          <w:rFonts w:asciiTheme="minorHAnsi" w:hAnsiTheme="minorHAnsi"/>
          <w:color w:val="002060"/>
          <w:sz w:val="22"/>
          <w:szCs w:val="22"/>
        </w:rPr>
        <w:t xml:space="preserve"> (Técnico Auxiliar Biblioteca UCM turno de tarde. Grupo C)</w:t>
      </w:r>
    </w:p>
    <w:p w:rsidR="00976F3F" w:rsidRPr="007B5903" w:rsidRDefault="00976F3F" w:rsidP="00976F3F">
      <w:pPr>
        <w:numPr>
          <w:ilvl w:val="0"/>
          <w:numId w:val="3"/>
        </w:numPr>
        <w:ind w:left="0" w:firstLine="0"/>
        <w:jc w:val="both"/>
        <w:rPr>
          <w:rFonts w:asciiTheme="minorHAnsi" w:hAnsiTheme="minorHAnsi"/>
          <w:color w:val="002060"/>
          <w:sz w:val="22"/>
          <w:szCs w:val="22"/>
        </w:rPr>
      </w:pPr>
      <w:r w:rsidRPr="007B5903">
        <w:rPr>
          <w:rFonts w:asciiTheme="minorHAnsi" w:hAnsiTheme="minorHAnsi"/>
          <w:color w:val="002060"/>
          <w:sz w:val="22"/>
          <w:szCs w:val="22"/>
        </w:rPr>
        <w:t>Eugenia García Escobar (Técnico Auxiliar Biblioteca UCM turno de tarde. Grupo C)</w:t>
      </w:r>
    </w:p>
    <w:p w:rsidR="00976F3F" w:rsidRPr="007B5903" w:rsidRDefault="00976F3F" w:rsidP="00976F3F">
      <w:pPr>
        <w:spacing w:after="200" w:line="276" w:lineRule="auto"/>
        <w:rPr>
          <w:rFonts w:asciiTheme="minorHAnsi" w:hAnsiTheme="minorHAnsi"/>
          <w:color w:val="002060"/>
          <w:sz w:val="22"/>
          <w:szCs w:val="22"/>
        </w:rPr>
      </w:pPr>
      <w:r w:rsidRPr="007B5903">
        <w:rPr>
          <w:rFonts w:asciiTheme="minorHAnsi" w:hAnsiTheme="minorHAnsi"/>
          <w:color w:val="002060"/>
          <w:sz w:val="22"/>
          <w:szCs w:val="22"/>
        </w:rPr>
        <w:br w:type="page"/>
      </w:r>
    </w:p>
    <w:p w:rsidR="00976F3F" w:rsidRPr="007B5903" w:rsidRDefault="00976F3F" w:rsidP="00976F3F">
      <w:pPr>
        <w:jc w:val="both"/>
        <w:rPr>
          <w:rFonts w:asciiTheme="minorHAnsi" w:hAnsiTheme="minorHAnsi"/>
          <w:color w:val="002060"/>
          <w:sz w:val="22"/>
          <w:szCs w:val="22"/>
        </w:rPr>
      </w:pPr>
    </w:p>
    <w:p w:rsidR="00976F3F" w:rsidRPr="007B5903" w:rsidRDefault="00976F3F" w:rsidP="00976F3F">
      <w:pPr>
        <w:pStyle w:val="Citadestacada"/>
        <w:ind w:left="0"/>
        <w:rPr>
          <w:rFonts w:asciiTheme="minorHAnsi" w:hAnsiTheme="minorHAnsi"/>
          <w:b/>
          <w:i w:val="0"/>
          <w:color w:val="002060"/>
          <w:sz w:val="22"/>
          <w:szCs w:val="22"/>
        </w:rPr>
      </w:pPr>
      <w:r w:rsidRPr="007B5903">
        <w:rPr>
          <w:rFonts w:asciiTheme="minorHAnsi" w:hAnsiTheme="minorHAnsi"/>
          <w:b/>
          <w:i w:val="0"/>
          <w:color w:val="002060"/>
          <w:sz w:val="22"/>
          <w:szCs w:val="22"/>
        </w:rPr>
        <w:t xml:space="preserve">X. COMISIÓN DE BIBLIOTECA </w:t>
      </w:r>
    </w:p>
    <w:p w:rsidR="00976F3F" w:rsidRPr="007B5903" w:rsidRDefault="00976F3F" w:rsidP="00976F3F">
      <w:pPr>
        <w:jc w:val="both"/>
        <w:rPr>
          <w:rFonts w:asciiTheme="minorHAnsi" w:hAnsiTheme="minorHAnsi"/>
          <w:color w:val="002060"/>
          <w:sz w:val="22"/>
          <w:szCs w:val="22"/>
        </w:rPr>
      </w:pPr>
      <w:r w:rsidRPr="007B5903">
        <w:rPr>
          <w:rFonts w:asciiTheme="minorHAnsi" w:hAnsiTheme="minorHAnsi"/>
          <w:color w:val="002060"/>
          <w:sz w:val="22"/>
          <w:szCs w:val="22"/>
        </w:rPr>
        <w:t>Miembros de la Comisión de Biblioteca</w:t>
      </w:r>
    </w:p>
    <w:p w:rsidR="00976F3F" w:rsidRPr="007B5903" w:rsidRDefault="00976F3F" w:rsidP="00976F3F">
      <w:pPr>
        <w:jc w:val="both"/>
        <w:rPr>
          <w:rFonts w:asciiTheme="minorHAnsi" w:hAnsiTheme="minorHAnsi"/>
          <w:color w:val="002060"/>
          <w:sz w:val="22"/>
          <w:szCs w:val="22"/>
        </w:rPr>
      </w:pPr>
    </w:p>
    <w:tbl>
      <w:tblPr>
        <w:tblW w:w="3792" w:type="pct"/>
        <w:jc w:val="center"/>
        <w:tblCellSpacing w:w="15" w:type="dxa"/>
        <w:tblBorders>
          <w:top w:val="single" w:sz="6" w:space="0" w:color="000000"/>
          <w:left w:val="single" w:sz="6" w:space="0" w:color="000000"/>
          <w:bottom w:val="single" w:sz="6" w:space="0" w:color="000000"/>
          <w:right w:val="single" w:sz="6" w:space="0" w:color="000000"/>
        </w:tblBorders>
        <w:shd w:val="clear" w:color="auto" w:fill="CCFFFF"/>
        <w:tblCellMar>
          <w:top w:w="15" w:type="dxa"/>
          <w:left w:w="15" w:type="dxa"/>
          <w:bottom w:w="15" w:type="dxa"/>
          <w:right w:w="15" w:type="dxa"/>
        </w:tblCellMar>
        <w:tblLook w:val="04A0" w:firstRow="1" w:lastRow="0" w:firstColumn="1" w:lastColumn="0" w:noHBand="0" w:noVBand="1"/>
      </w:tblPr>
      <w:tblGrid>
        <w:gridCol w:w="2834"/>
        <w:gridCol w:w="3603"/>
      </w:tblGrid>
      <w:tr w:rsidR="00976F3F" w:rsidRPr="007B5903" w:rsidTr="00C15465">
        <w:trPr>
          <w:tblCellSpacing w:w="15" w:type="dxa"/>
          <w:jc w:val="center"/>
        </w:trPr>
        <w:tc>
          <w:tcPr>
            <w:tcW w:w="4954" w:type="pct"/>
            <w:gridSpan w:val="2"/>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jc w:val="center"/>
              <w:rPr>
                <w:rFonts w:asciiTheme="minorHAnsi" w:hAnsiTheme="minorHAnsi"/>
                <w:b/>
                <w:color w:val="002060"/>
              </w:rPr>
            </w:pPr>
            <w:r w:rsidRPr="007B5903">
              <w:rPr>
                <w:rFonts w:asciiTheme="minorHAnsi" w:hAnsiTheme="minorHAnsi"/>
                <w:bCs/>
                <w:color w:val="002060"/>
                <w:sz w:val="22"/>
                <w:szCs w:val="22"/>
              </w:rPr>
              <w:t>COMISIÓN DE BIBLIOTECA</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Presidenta - Vicedecana</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Nieves Meléndez Hevia</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Dpto. Cristalografía y Mineralogía</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Rubén Piña García</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Dpto. Estratigrafía</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w:t>
            </w:r>
            <w:r w:rsidRPr="007B5903">
              <w:rPr>
                <w:rFonts w:asciiTheme="minorHAnsi" w:hAnsiTheme="minorHAnsi" w:cs="Arial"/>
                <w:color w:val="002060"/>
                <w:sz w:val="22"/>
                <w:szCs w:val="22"/>
              </w:rPr>
              <w:t xml:space="preserve">Raúl de la </w:t>
            </w:r>
            <w:proofErr w:type="spellStart"/>
            <w:r w:rsidRPr="007B5903">
              <w:rPr>
                <w:rFonts w:asciiTheme="minorHAnsi" w:hAnsiTheme="minorHAnsi" w:cs="Arial"/>
                <w:color w:val="002060"/>
                <w:sz w:val="22"/>
                <w:szCs w:val="22"/>
              </w:rPr>
              <w:t>Horra</w:t>
            </w:r>
            <w:proofErr w:type="spellEnd"/>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Dpto. Geodinámica</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Ignacio Romeo Briones</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Dpto. Paleontología</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xml:space="preserve"> Carmen Arias Fernández </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Dpto. Petrología y Geoquímica</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Carlos Villaseca González</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P.A.S. (Biblioteca) </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Ana María García Espino</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Director de la Biblioteca</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Javier Gimeno Perelló</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xml:space="preserve"> Alumno (Ing. </w:t>
            </w:r>
            <w:proofErr w:type="spellStart"/>
            <w:r w:rsidRPr="007B5903">
              <w:rPr>
                <w:rFonts w:asciiTheme="minorHAnsi" w:hAnsiTheme="minorHAnsi"/>
                <w:color w:val="002060"/>
                <w:sz w:val="22"/>
                <w:szCs w:val="22"/>
              </w:rPr>
              <w:t>Geol</w:t>
            </w:r>
            <w:proofErr w:type="spellEnd"/>
            <w:r w:rsidRPr="007B5903">
              <w:rPr>
                <w:rFonts w:asciiTheme="minorHAnsi" w:hAnsiTheme="minorHAnsi"/>
                <w:color w:val="002060"/>
                <w:sz w:val="22"/>
                <w:szCs w:val="22"/>
              </w:rPr>
              <w:t>)</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lang w:val="en-GB"/>
              </w:rPr>
              <w:t> Vacante</w:t>
            </w:r>
          </w:p>
        </w:tc>
      </w:tr>
      <w:tr w:rsidR="00976F3F" w:rsidRPr="007B5903" w:rsidTr="00C15465">
        <w:trPr>
          <w:tblCellSpacing w:w="15" w:type="dxa"/>
          <w:jc w:val="center"/>
        </w:trPr>
        <w:tc>
          <w:tcPr>
            <w:tcW w:w="2177"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Alumno (Grado Geol.)</w:t>
            </w:r>
          </w:p>
        </w:tc>
        <w:tc>
          <w:tcPr>
            <w:tcW w:w="2755" w:type="pct"/>
            <w:tcBorders>
              <w:top w:val="single" w:sz="6" w:space="0" w:color="000000"/>
              <w:left w:val="single" w:sz="6" w:space="0" w:color="000000"/>
              <w:bottom w:val="single" w:sz="6" w:space="0" w:color="000000"/>
              <w:right w:val="single" w:sz="6" w:space="0" w:color="000000"/>
            </w:tcBorders>
            <w:shd w:val="clear" w:color="auto" w:fill="CCFFFF"/>
            <w:vAlign w:val="center"/>
            <w:hideMark/>
          </w:tcPr>
          <w:p w:rsidR="00976F3F" w:rsidRPr="007B5903" w:rsidRDefault="00976F3F" w:rsidP="00C15465">
            <w:pPr>
              <w:rPr>
                <w:rFonts w:asciiTheme="minorHAnsi" w:hAnsiTheme="minorHAnsi"/>
                <w:b/>
                <w:color w:val="002060"/>
              </w:rPr>
            </w:pPr>
            <w:r w:rsidRPr="007B5903">
              <w:rPr>
                <w:rFonts w:asciiTheme="minorHAnsi" w:hAnsiTheme="minorHAnsi"/>
                <w:color w:val="002060"/>
                <w:sz w:val="22"/>
                <w:szCs w:val="22"/>
              </w:rPr>
              <w:t xml:space="preserve"> Juan Emilio </w:t>
            </w:r>
            <w:proofErr w:type="spellStart"/>
            <w:r w:rsidRPr="007B5903">
              <w:rPr>
                <w:rFonts w:asciiTheme="minorHAnsi" w:hAnsiTheme="minorHAnsi"/>
                <w:color w:val="002060"/>
                <w:sz w:val="22"/>
                <w:szCs w:val="22"/>
              </w:rPr>
              <w:t>Herranz</w:t>
            </w:r>
            <w:proofErr w:type="spellEnd"/>
          </w:p>
        </w:tc>
      </w:tr>
    </w:tbl>
    <w:p w:rsidR="00976F3F" w:rsidRPr="007B5903" w:rsidRDefault="00976F3F" w:rsidP="00976F3F">
      <w:pPr>
        <w:jc w:val="both"/>
        <w:rPr>
          <w:rFonts w:asciiTheme="minorHAnsi" w:hAnsiTheme="minorHAnsi"/>
          <w:color w:val="002060"/>
          <w:sz w:val="22"/>
          <w:szCs w:val="22"/>
        </w:rPr>
      </w:pPr>
    </w:p>
    <w:p w:rsidR="00976F3F" w:rsidRPr="007B5903" w:rsidRDefault="00976F3F" w:rsidP="006C4274">
      <w:pPr>
        <w:spacing w:after="200" w:line="276" w:lineRule="auto"/>
        <w:rPr>
          <w:rFonts w:asciiTheme="minorHAnsi" w:hAnsiTheme="minorHAnsi"/>
          <w:color w:val="002060"/>
          <w:sz w:val="22"/>
          <w:szCs w:val="22"/>
        </w:rPr>
      </w:pPr>
      <w:r w:rsidRPr="007B5903">
        <w:rPr>
          <w:rFonts w:asciiTheme="minorHAnsi" w:hAnsiTheme="minorHAnsi"/>
          <w:color w:val="002060"/>
          <w:sz w:val="22"/>
          <w:szCs w:val="22"/>
        </w:rPr>
        <w:br w:type="page"/>
      </w:r>
    </w:p>
    <w:p w:rsidR="00976F3F" w:rsidRPr="007B5903" w:rsidRDefault="00227E47" w:rsidP="00976F3F">
      <w:pPr>
        <w:pStyle w:val="Citadestacada"/>
        <w:ind w:left="0"/>
        <w:rPr>
          <w:rFonts w:asciiTheme="minorHAnsi" w:hAnsiTheme="minorHAnsi"/>
          <w:b/>
          <w:i w:val="0"/>
          <w:color w:val="002060"/>
          <w:sz w:val="22"/>
          <w:szCs w:val="22"/>
        </w:rPr>
      </w:pPr>
      <w:r w:rsidRPr="007B5903">
        <w:rPr>
          <w:rFonts w:asciiTheme="minorHAnsi" w:hAnsiTheme="minorHAnsi"/>
          <w:b/>
          <w:i w:val="0"/>
          <w:color w:val="002060"/>
          <w:sz w:val="22"/>
          <w:szCs w:val="22"/>
        </w:rPr>
        <w:t>X</w:t>
      </w:r>
      <w:r w:rsidR="00DC5A29" w:rsidRPr="007B5903">
        <w:rPr>
          <w:rFonts w:asciiTheme="minorHAnsi" w:hAnsiTheme="minorHAnsi"/>
          <w:b/>
          <w:i w:val="0"/>
          <w:color w:val="002060"/>
          <w:sz w:val="22"/>
          <w:szCs w:val="22"/>
        </w:rPr>
        <w:t>I</w:t>
      </w:r>
      <w:r w:rsidR="00976F3F" w:rsidRPr="007B5903">
        <w:rPr>
          <w:rFonts w:asciiTheme="minorHAnsi" w:hAnsiTheme="minorHAnsi"/>
          <w:b/>
          <w:i w:val="0"/>
          <w:color w:val="002060"/>
          <w:sz w:val="22"/>
          <w:szCs w:val="22"/>
        </w:rPr>
        <w:t xml:space="preserve">. SATISFACCIÓN DE USUARIOS </w:t>
      </w:r>
    </w:p>
    <w:p w:rsidR="00976F3F" w:rsidRPr="007B5903" w:rsidRDefault="00976F3F" w:rsidP="00976F3F">
      <w:pPr>
        <w:pStyle w:val="Cita"/>
        <w:rPr>
          <w:rFonts w:asciiTheme="minorHAnsi" w:hAnsiTheme="minorHAnsi"/>
          <w:i w:val="0"/>
          <w:color w:val="002060"/>
          <w:sz w:val="22"/>
          <w:szCs w:val="22"/>
        </w:rPr>
      </w:pPr>
    </w:p>
    <w:bookmarkEnd w:id="4"/>
    <w:p w:rsidR="00976F3F" w:rsidRPr="007B5903" w:rsidRDefault="00976F3F" w:rsidP="00976F3F">
      <w:pPr>
        <w:jc w:val="both"/>
        <w:rPr>
          <w:rFonts w:asciiTheme="minorHAnsi" w:hAnsiTheme="minorHAnsi"/>
          <w:b/>
          <w:color w:val="002060"/>
          <w:sz w:val="22"/>
          <w:szCs w:val="22"/>
        </w:rPr>
      </w:pPr>
      <w:r w:rsidRPr="007B5903">
        <w:rPr>
          <w:rFonts w:asciiTheme="minorHAnsi" w:hAnsiTheme="minorHAnsi"/>
          <w:color w:val="002060"/>
          <w:sz w:val="22"/>
          <w:szCs w:val="22"/>
        </w:rPr>
        <w:t>La encuesta que mide el grado de satisfacción de los usuarios, tanto PDI como es</w:t>
      </w:r>
      <w:r w:rsidR="00134414" w:rsidRPr="007B5903">
        <w:rPr>
          <w:rFonts w:asciiTheme="minorHAnsi" w:hAnsiTheme="minorHAnsi"/>
          <w:color w:val="002060"/>
          <w:sz w:val="22"/>
          <w:szCs w:val="22"/>
        </w:rPr>
        <w:t>tudiantes, durante el curso 201</w:t>
      </w:r>
      <w:r w:rsidR="005E46FB" w:rsidRPr="007B5903">
        <w:rPr>
          <w:rFonts w:asciiTheme="minorHAnsi" w:hAnsiTheme="minorHAnsi"/>
          <w:color w:val="002060"/>
          <w:sz w:val="22"/>
          <w:szCs w:val="22"/>
        </w:rPr>
        <w:t>6</w:t>
      </w:r>
      <w:r w:rsidRPr="007B5903">
        <w:rPr>
          <w:rFonts w:asciiTheme="minorHAnsi" w:hAnsiTheme="minorHAnsi"/>
          <w:color w:val="002060"/>
          <w:sz w:val="22"/>
          <w:szCs w:val="22"/>
        </w:rPr>
        <w:t>-201</w:t>
      </w:r>
      <w:r w:rsidR="005E46FB" w:rsidRPr="007B5903">
        <w:rPr>
          <w:rFonts w:asciiTheme="minorHAnsi" w:hAnsiTheme="minorHAnsi"/>
          <w:color w:val="002060"/>
          <w:sz w:val="22"/>
          <w:szCs w:val="22"/>
        </w:rPr>
        <w:t>7</w:t>
      </w:r>
      <w:r w:rsidRPr="007B5903">
        <w:rPr>
          <w:rFonts w:asciiTheme="minorHAnsi" w:hAnsiTheme="minorHAnsi"/>
          <w:color w:val="002060"/>
          <w:sz w:val="22"/>
          <w:szCs w:val="22"/>
        </w:rPr>
        <w:t xml:space="preserve"> da, como en años anteriores, un resultado muy positivo.  Se recoge información sobre el uso de nuestra Biblioteca y el conocimiento de nuestros recursos. </w:t>
      </w:r>
    </w:p>
    <w:p w:rsidR="00976F3F" w:rsidRPr="007B5903" w:rsidRDefault="00976F3F" w:rsidP="00976F3F">
      <w:pPr>
        <w:jc w:val="both"/>
        <w:rPr>
          <w:rFonts w:asciiTheme="minorHAnsi" w:hAnsiTheme="minorHAnsi"/>
          <w:b/>
          <w:color w:val="002060"/>
          <w:sz w:val="22"/>
          <w:szCs w:val="22"/>
        </w:rPr>
      </w:pPr>
    </w:p>
    <w:p w:rsidR="00260BFA" w:rsidRPr="007B5903" w:rsidRDefault="00260BFA" w:rsidP="00976F3F">
      <w:pPr>
        <w:jc w:val="both"/>
        <w:rPr>
          <w:rFonts w:asciiTheme="minorHAnsi" w:hAnsiTheme="minorHAnsi"/>
          <w:b/>
          <w:color w:val="002060"/>
          <w:sz w:val="22"/>
          <w:szCs w:val="22"/>
        </w:rPr>
      </w:pPr>
      <w:r w:rsidRPr="007B5903">
        <w:rPr>
          <w:rFonts w:asciiTheme="minorHAnsi" w:hAnsiTheme="minorHAnsi"/>
          <w:b/>
          <w:color w:val="002060"/>
          <w:sz w:val="22"/>
          <w:szCs w:val="22"/>
        </w:rPr>
        <w:t>Encuesta a los alumnos</w:t>
      </w:r>
    </w:p>
    <w:p w:rsidR="00F202A7" w:rsidRPr="003F18F7" w:rsidRDefault="005E46FB" w:rsidP="00F202A7">
      <w:pPr>
        <w:jc w:val="both"/>
        <w:rPr>
          <w:rFonts w:asciiTheme="minorHAnsi" w:hAnsiTheme="minorHAnsi" w:cstheme="minorHAnsi"/>
          <w:b/>
          <w:color w:val="002060"/>
          <w:sz w:val="22"/>
          <w:szCs w:val="22"/>
        </w:rPr>
      </w:pPr>
      <w:r w:rsidRPr="007B5903">
        <w:rPr>
          <w:rFonts w:asciiTheme="minorHAnsi" w:hAnsiTheme="minorHAnsi"/>
          <w:color w:val="002060"/>
          <w:sz w:val="22"/>
          <w:szCs w:val="22"/>
        </w:rPr>
        <w:t>Destacamos los siguientes aspectos:</w:t>
      </w:r>
      <w:r w:rsidR="00F202A7" w:rsidRPr="00F202A7">
        <w:rPr>
          <w:rFonts w:asciiTheme="minorHAnsi" w:hAnsiTheme="minorHAnsi"/>
          <w:b/>
          <w:color w:val="002060"/>
          <w:sz w:val="22"/>
          <w:szCs w:val="22"/>
        </w:rPr>
        <w:t xml:space="preserve"> </w:t>
      </w:r>
    </w:p>
    <w:p w:rsidR="00F202A7" w:rsidRPr="00F202A7" w:rsidRDefault="00F202A7" w:rsidP="00F202A7">
      <w:pPr>
        <w:jc w:val="both"/>
        <w:rPr>
          <w:rFonts w:asciiTheme="minorHAnsi" w:hAnsiTheme="minorHAnsi" w:cstheme="minorHAnsi"/>
          <w:color w:val="002060"/>
          <w:sz w:val="22"/>
          <w:szCs w:val="22"/>
        </w:rPr>
      </w:pPr>
    </w:p>
    <w:tbl>
      <w:tblPr>
        <w:tblStyle w:val="Tablaconcuadrcula1"/>
        <w:tblW w:w="4994" w:type="pct"/>
        <w:tblLook w:val="04A0" w:firstRow="1" w:lastRow="0" w:firstColumn="1" w:lastColumn="0" w:noHBand="0" w:noVBand="1"/>
      </w:tblPr>
      <w:tblGrid>
        <w:gridCol w:w="2828"/>
        <w:gridCol w:w="2827"/>
        <w:gridCol w:w="2829"/>
      </w:tblGrid>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Valoración usuarios biblioteca de  Geológicas</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Media Biblioteca Complutense</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b/>
                <w:i/>
                <w:color w:val="002060"/>
                <w:sz w:val="22"/>
                <w:szCs w:val="22"/>
              </w:rPr>
              <w:t>Valoración global</w:t>
            </w:r>
            <w:r w:rsidR="00F60013">
              <w:rPr>
                <w:rFonts w:asciiTheme="minorHAnsi" w:hAnsiTheme="minorHAnsi" w:cstheme="minorHAnsi"/>
                <w:b/>
                <w:i/>
                <w:color w:val="002060"/>
                <w:sz w:val="22"/>
                <w:szCs w:val="22"/>
              </w:rPr>
              <w:t xml:space="preserve"> </w:t>
            </w:r>
            <w:r w:rsidR="00F60013">
              <w:rPr>
                <w:rFonts w:asciiTheme="minorHAnsi" w:hAnsiTheme="minorHAnsi" w:cstheme="minorHAnsi"/>
                <w:color w:val="002060"/>
                <w:sz w:val="22"/>
                <w:szCs w:val="22"/>
              </w:rPr>
              <w:t>(sobre 10)</w:t>
            </w:r>
          </w:p>
        </w:tc>
        <w:tc>
          <w:tcPr>
            <w:tcW w:w="1666" w:type="pct"/>
          </w:tcPr>
          <w:p w:rsidR="00F202A7" w:rsidRPr="00F202A7" w:rsidRDefault="00F202A7" w:rsidP="00F202A7">
            <w:pPr>
              <w:jc w:val="both"/>
              <w:rPr>
                <w:rFonts w:asciiTheme="minorHAnsi" w:hAnsiTheme="minorHAnsi" w:cstheme="minorHAnsi"/>
                <w:b/>
                <w:i/>
                <w:color w:val="002060"/>
                <w:sz w:val="22"/>
                <w:szCs w:val="22"/>
              </w:rPr>
            </w:pPr>
            <w:r w:rsidRPr="00F202A7">
              <w:rPr>
                <w:rFonts w:asciiTheme="minorHAnsi" w:hAnsiTheme="minorHAnsi" w:cstheme="minorHAnsi"/>
                <w:b/>
                <w:i/>
                <w:color w:val="002060"/>
                <w:sz w:val="22"/>
                <w:szCs w:val="22"/>
              </w:rPr>
              <w:t>7,5</w:t>
            </w:r>
          </w:p>
        </w:tc>
        <w:tc>
          <w:tcPr>
            <w:tcW w:w="1667" w:type="pct"/>
          </w:tcPr>
          <w:p w:rsidR="00F202A7" w:rsidRPr="00F202A7" w:rsidRDefault="00F202A7" w:rsidP="00F202A7">
            <w:pPr>
              <w:jc w:val="both"/>
              <w:rPr>
                <w:rFonts w:asciiTheme="minorHAnsi" w:hAnsiTheme="minorHAnsi" w:cstheme="minorHAnsi"/>
                <w:b/>
                <w:i/>
                <w:color w:val="002060"/>
                <w:sz w:val="22"/>
                <w:szCs w:val="22"/>
              </w:rPr>
            </w:pPr>
            <w:r w:rsidRPr="00F202A7">
              <w:rPr>
                <w:rFonts w:asciiTheme="minorHAnsi" w:hAnsiTheme="minorHAnsi" w:cstheme="minorHAnsi"/>
                <w:b/>
                <w:i/>
                <w:color w:val="002060"/>
                <w:sz w:val="22"/>
                <w:szCs w:val="22"/>
              </w:rPr>
              <w:t>7,3</w:t>
            </w:r>
          </w:p>
        </w:tc>
      </w:tr>
      <w:tr w:rsidR="00F202A7" w:rsidRPr="00F202A7" w:rsidTr="009E35BC">
        <w:tc>
          <w:tcPr>
            <w:tcW w:w="1667" w:type="pct"/>
          </w:tcPr>
          <w:p w:rsidR="00F202A7" w:rsidRPr="00F202A7" w:rsidRDefault="00F202A7" w:rsidP="00F60013">
            <w:pPr>
              <w:jc w:val="both"/>
              <w:rPr>
                <w:rFonts w:asciiTheme="minorHAnsi" w:hAnsiTheme="minorHAnsi" w:cstheme="minorHAnsi"/>
                <w:b/>
                <w:color w:val="002060"/>
                <w:sz w:val="22"/>
                <w:szCs w:val="22"/>
              </w:rPr>
            </w:pPr>
            <w:r w:rsidRPr="00F202A7">
              <w:rPr>
                <w:rFonts w:asciiTheme="minorHAnsi" w:hAnsiTheme="minorHAnsi" w:cstheme="minorHAnsi"/>
                <w:b/>
                <w:color w:val="002060"/>
                <w:sz w:val="22"/>
                <w:szCs w:val="22"/>
              </w:rPr>
              <w:t xml:space="preserve">Lo mejor valorado </w:t>
            </w:r>
            <w:r w:rsidRPr="00F202A7">
              <w:rPr>
                <w:rFonts w:asciiTheme="minorHAnsi" w:hAnsiTheme="minorHAnsi" w:cstheme="minorHAnsi"/>
                <w:color w:val="002060"/>
                <w:sz w:val="22"/>
                <w:szCs w:val="22"/>
              </w:rPr>
              <w:t xml:space="preserve"> </w:t>
            </w:r>
          </w:p>
        </w:tc>
        <w:tc>
          <w:tcPr>
            <w:tcW w:w="1666" w:type="pct"/>
          </w:tcPr>
          <w:p w:rsidR="00F202A7" w:rsidRPr="00F202A7" w:rsidRDefault="00F202A7" w:rsidP="00F202A7">
            <w:pPr>
              <w:jc w:val="both"/>
              <w:rPr>
                <w:rFonts w:asciiTheme="minorHAnsi" w:hAnsiTheme="minorHAnsi" w:cstheme="minorHAnsi"/>
                <w:color w:val="002060"/>
                <w:sz w:val="22"/>
                <w:szCs w:val="22"/>
              </w:rPr>
            </w:pPr>
          </w:p>
        </w:tc>
        <w:tc>
          <w:tcPr>
            <w:tcW w:w="1667" w:type="pct"/>
          </w:tcPr>
          <w:p w:rsidR="00F202A7" w:rsidRPr="00F202A7" w:rsidRDefault="00F202A7" w:rsidP="00F202A7">
            <w:pPr>
              <w:jc w:val="both"/>
              <w:rPr>
                <w:rFonts w:asciiTheme="minorHAnsi" w:hAnsiTheme="minorHAnsi" w:cstheme="minorHAnsi"/>
                <w:color w:val="002060"/>
                <w:sz w:val="22"/>
                <w:szCs w:val="22"/>
              </w:rPr>
            </w:pP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Horario</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7,1</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6,9</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Nº puestos de lectura</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7,5</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Adecuación de la colección a las necesidades</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7,1</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6,7</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Facilidad para localizar documentos</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7,5</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6,1</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Respuesta obtenida ante solicitud de información</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7,8</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7,3</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 xml:space="preserve">Atención </w:t>
            </w:r>
            <w:proofErr w:type="spellStart"/>
            <w:r w:rsidRPr="00F202A7">
              <w:rPr>
                <w:rFonts w:asciiTheme="minorHAnsi" w:hAnsiTheme="minorHAnsi" w:cstheme="minorHAnsi"/>
                <w:color w:val="002060"/>
                <w:sz w:val="22"/>
                <w:szCs w:val="22"/>
              </w:rPr>
              <w:t>gral</w:t>
            </w:r>
            <w:proofErr w:type="spellEnd"/>
            <w:r w:rsidRPr="00F202A7">
              <w:rPr>
                <w:rFonts w:asciiTheme="minorHAnsi" w:hAnsiTheme="minorHAnsi" w:cstheme="minorHAnsi"/>
                <w:color w:val="002060"/>
                <w:sz w:val="22"/>
                <w:szCs w:val="22"/>
              </w:rPr>
              <w:t xml:space="preserve"> del personal</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8.2</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7,3</w:t>
            </w:r>
          </w:p>
        </w:tc>
      </w:tr>
      <w:tr w:rsidR="00F202A7" w:rsidRPr="00F202A7" w:rsidTr="009E35BC">
        <w:tc>
          <w:tcPr>
            <w:tcW w:w="1667" w:type="pct"/>
          </w:tcPr>
          <w:p w:rsidR="00F202A7" w:rsidRPr="00F202A7" w:rsidRDefault="00F202A7" w:rsidP="00F202A7">
            <w:pPr>
              <w:jc w:val="both"/>
              <w:rPr>
                <w:rFonts w:asciiTheme="minorHAnsi" w:hAnsiTheme="minorHAnsi" w:cstheme="minorHAnsi"/>
                <w:b/>
                <w:color w:val="002060"/>
                <w:sz w:val="22"/>
                <w:szCs w:val="22"/>
              </w:rPr>
            </w:pPr>
            <w:r w:rsidRPr="00F202A7">
              <w:rPr>
                <w:rFonts w:asciiTheme="minorHAnsi" w:hAnsiTheme="minorHAnsi" w:cstheme="minorHAnsi"/>
                <w:b/>
                <w:color w:val="002060"/>
                <w:sz w:val="22"/>
                <w:szCs w:val="22"/>
              </w:rPr>
              <w:t xml:space="preserve">Lo peor valorado </w:t>
            </w:r>
            <w:r w:rsidRPr="00F202A7">
              <w:rPr>
                <w:rFonts w:asciiTheme="minorHAnsi" w:hAnsiTheme="minorHAnsi" w:cstheme="minorHAnsi"/>
                <w:color w:val="002060"/>
                <w:sz w:val="22"/>
                <w:szCs w:val="22"/>
              </w:rPr>
              <w:t>(sobre 10)</w:t>
            </w:r>
          </w:p>
        </w:tc>
        <w:tc>
          <w:tcPr>
            <w:tcW w:w="1666" w:type="pct"/>
          </w:tcPr>
          <w:p w:rsidR="00F202A7" w:rsidRPr="00F202A7" w:rsidRDefault="00F202A7" w:rsidP="00F202A7">
            <w:pPr>
              <w:jc w:val="both"/>
              <w:rPr>
                <w:rFonts w:asciiTheme="minorHAnsi" w:hAnsiTheme="minorHAnsi" w:cstheme="minorHAnsi"/>
                <w:color w:val="002060"/>
                <w:sz w:val="22"/>
                <w:szCs w:val="22"/>
              </w:rPr>
            </w:pPr>
          </w:p>
        </w:tc>
        <w:tc>
          <w:tcPr>
            <w:tcW w:w="1667" w:type="pct"/>
          </w:tcPr>
          <w:p w:rsidR="00F202A7" w:rsidRPr="00F202A7" w:rsidRDefault="00F202A7" w:rsidP="00F202A7">
            <w:pPr>
              <w:jc w:val="both"/>
              <w:rPr>
                <w:rFonts w:asciiTheme="minorHAnsi" w:hAnsiTheme="minorHAnsi" w:cstheme="minorHAnsi"/>
                <w:color w:val="002060"/>
                <w:sz w:val="22"/>
                <w:szCs w:val="22"/>
              </w:rPr>
            </w:pPr>
          </w:p>
        </w:tc>
      </w:tr>
      <w:tr w:rsidR="00F202A7" w:rsidRPr="00F202A7" w:rsidTr="009E35BC">
        <w:tc>
          <w:tcPr>
            <w:tcW w:w="1667" w:type="pct"/>
          </w:tcPr>
          <w:p w:rsidR="00F202A7" w:rsidRPr="00F202A7" w:rsidRDefault="00F202A7" w:rsidP="00F202A7">
            <w:pPr>
              <w:jc w:val="both"/>
              <w:rPr>
                <w:rFonts w:asciiTheme="minorHAnsi" w:hAnsiTheme="minorHAnsi" w:cstheme="minorHAnsi"/>
                <w:b/>
                <w:color w:val="002060"/>
                <w:sz w:val="22"/>
                <w:szCs w:val="22"/>
              </w:rPr>
            </w:pPr>
            <w:r w:rsidRPr="00F202A7">
              <w:rPr>
                <w:rFonts w:asciiTheme="minorHAnsi" w:hAnsiTheme="minorHAnsi" w:cstheme="minorHAnsi"/>
                <w:color w:val="002060"/>
                <w:sz w:val="22"/>
                <w:szCs w:val="22"/>
              </w:rPr>
              <w:t>Comodidad</w:t>
            </w:r>
            <w:r w:rsidRPr="00F202A7">
              <w:rPr>
                <w:rFonts w:asciiTheme="minorHAnsi" w:hAnsiTheme="minorHAnsi" w:cstheme="minorHAnsi"/>
                <w:b/>
                <w:color w:val="002060"/>
                <w:sz w:val="22"/>
                <w:szCs w:val="22"/>
              </w:rPr>
              <w:t xml:space="preserve"> </w:t>
            </w:r>
            <w:r w:rsidRPr="00F202A7">
              <w:rPr>
                <w:rFonts w:asciiTheme="minorHAnsi" w:hAnsiTheme="minorHAnsi" w:cstheme="minorHAnsi"/>
                <w:color w:val="002060"/>
                <w:sz w:val="22"/>
                <w:szCs w:val="22"/>
              </w:rPr>
              <w:t>instalaciones</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6,8</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Plazos de préstamo</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5,4</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6,2</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Nº docs. en préstamo</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6,8</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Equipamiento informático</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6,1</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5,7</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Facilidad consulta catálogo</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6,9</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7,2</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Facilidad para localizar bibliografías recomendadas por los profesores</w:t>
            </w:r>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5,0</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6,7</w:t>
            </w:r>
          </w:p>
        </w:tc>
      </w:tr>
      <w:tr w:rsidR="00F202A7" w:rsidRPr="00F202A7" w:rsidTr="009E35B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 xml:space="preserve">Contenidos y uso web </w:t>
            </w:r>
            <w:proofErr w:type="spellStart"/>
            <w:r w:rsidRPr="00F202A7">
              <w:rPr>
                <w:rFonts w:asciiTheme="minorHAnsi" w:hAnsiTheme="minorHAnsi" w:cstheme="minorHAnsi"/>
                <w:color w:val="002060"/>
                <w:sz w:val="22"/>
                <w:szCs w:val="22"/>
              </w:rPr>
              <w:t>btca</w:t>
            </w:r>
            <w:proofErr w:type="spellEnd"/>
          </w:p>
        </w:tc>
        <w:tc>
          <w:tcPr>
            <w:tcW w:w="1666"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6,0</w:t>
            </w:r>
          </w:p>
        </w:tc>
        <w:tc>
          <w:tcPr>
            <w:tcW w:w="1667" w:type="pct"/>
          </w:tcPr>
          <w:p w:rsidR="00F202A7" w:rsidRPr="00F202A7" w:rsidRDefault="00F202A7" w:rsidP="00F202A7">
            <w:pPr>
              <w:jc w:val="both"/>
              <w:rPr>
                <w:rFonts w:asciiTheme="minorHAnsi" w:hAnsiTheme="minorHAnsi" w:cstheme="minorHAnsi"/>
                <w:color w:val="002060"/>
                <w:sz w:val="22"/>
                <w:szCs w:val="22"/>
              </w:rPr>
            </w:pPr>
            <w:r w:rsidRPr="00F202A7">
              <w:rPr>
                <w:rFonts w:asciiTheme="minorHAnsi" w:hAnsiTheme="minorHAnsi" w:cstheme="minorHAnsi"/>
                <w:color w:val="002060"/>
                <w:sz w:val="22"/>
                <w:szCs w:val="22"/>
              </w:rPr>
              <w:t>6,5</w:t>
            </w:r>
          </w:p>
        </w:tc>
      </w:tr>
    </w:tbl>
    <w:p w:rsidR="00F202A7" w:rsidRPr="00F202A7" w:rsidRDefault="00F202A7" w:rsidP="00F202A7">
      <w:pPr>
        <w:jc w:val="both"/>
        <w:rPr>
          <w:rFonts w:asciiTheme="minorHAnsi" w:hAnsiTheme="minorHAnsi" w:cstheme="minorHAnsi"/>
          <w:b/>
          <w:color w:val="002060"/>
          <w:sz w:val="22"/>
          <w:szCs w:val="22"/>
        </w:rPr>
      </w:pPr>
    </w:p>
    <w:p w:rsidR="00F202A7" w:rsidRPr="00F202A7" w:rsidRDefault="00F202A7" w:rsidP="00F202A7">
      <w:pPr>
        <w:spacing w:after="160" w:line="259" w:lineRule="auto"/>
        <w:rPr>
          <w:rFonts w:asciiTheme="minorHAnsi" w:hAnsiTheme="minorHAnsi" w:cstheme="minorBidi"/>
          <w:b/>
          <w:sz w:val="22"/>
          <w:szCs w:val="22"/>
          <w:lang w:eastAsia="en-US"/>
        </w:rPr>
      </w:pPr>
    </w:p>
    <w:p w:rsidR="00260BFA" w:rsidRPr="007B5903" w:rsidRDefault="00A57AB5" w:rsidP="00F202A7">
      <w:pPr>
        <w:jc w:val="both"/>
        <w:rPr>
          <w:color w:val="002060"/>
        </w:rPr>
      </w:pPr>
      <w:r w:rsidRPr="007B5903">
        <w:rPr>
          <w:rFonts w:asciiTheme="minorHAnsi" w:hAnsiTheme="minorHAnsi"/>
          <w:color w:val="002060"/>
          <w:sz w:val="22"/>
          <w:szCs w:val="22"/>
        </w:rPr>
        <w:t>Los aspectos peor valorados</w:t>
      </w:r>
      <w:r w:rsidR="0065373B">
        <w:rPr>
          <w:rFonts w:asciiTheme="minorHAnsi" w:hAnsiTheme="minorHAnsi"/>
          <w:color w:val="002060"/>
          <w:sz w:val="22"/>
          <w:szCs w:val="22"/>
        </w:rPr>
        <w:t xml:space="preserve"> por los alumnos</w:t>
      </w:r>
      <w:r w:rsidRPr="007B5903">
        <w:rPr>
          <w:rFonts w:asciiTheme="minorHAnsi" w:hAnsiTheme="minorHAnsi"/>
          <w:color w:val="002060"/>
          <w:sz w:val="22"/>
          <w:szCs w:val="22"/>
        </w:rPr>
        <w:t xml:space="preserve"> son, por este orden: la facilidad para localizar bibliografías recomendadas por los profesores, con 5 puntos siendo la media BUC de 6,5. Ello se debe a que son pocas las recomendaciones bibliográficas de la facultad que se suben a la página web de la misma o al Campus virtual de la universidad. </w:t>
      </w:r>
      <w:r w:rsidR="00260BFA" w:rsidRPr="007B5903">
        <w:rPr>
          <w:rFonts w:asciiTheme="minorHAnsi" w:hAnsiTheme="minorHAnsi"/>
          <w:color w:val="002060"/>
          <w:sz w:val="22"/>
          <w:szCs w:val="22"/>
        </w:rPr>
        <w:t xml:space="preserve">El siguiente aspecto peor valorado es la duración del préstamo, con 5,4 frente a una media de 6,2. El siguiente aspecto peor valorado es el equipamiento informático con 6,1. Sin embargo, se produce una notable mejora respecto de años anteriores, como el 4,6 del ejercicio anterior. Ello es debido a la adquisición de nuevos equipos informáticos de sobremesa para las salas de lectura y más portátiles para préstamo a domicilio de los usuarios –esencialmente alumnos. El número de docs.  </w:t>
      </w:r>
      <w:proofErr w:type="gramStart"/>
      <w:r w:rsidR="00260BFA" w:rsidRPr="007B5903">
        <w:rPr>
          <w:rFonts w:asciiTheme="minorHAnsi" w:hAnsiTheme="minorHAnsi"/>
          <w:color w:val="002060"/>
          <w:sz w:val="22"/>
          <w:szCs w:val="22"/>
        </w:rPr>
        <w:t>que</w:t>
      </w:r>
      <w:proofErr w:type="gramEnd"/>
      <w:r w:rsidR="00260BFA" w:rsidRPr="007B5903">
        <w:rPr>
          <w:rFonts w:asciiTheme="minorHAnsi" w:hAnsiTheme="minorHAnsi"/>
          <w:color w:val="002060"/>
          <w:sz w:val="22"/>
          <w:szCs w:val="22"/>
        </w:rPr>
        <w:t xml:space="preserve"> se pueden tomar prestados o la facilidad para consultar el catálogo </w:t>
      </w:r>
      <w:r w:rsidR="00260BFA" w:rsidRPr="007B5903">
        <w:rPr>
          <w:rFonts w:asciiTheme="minorHAnsi" w:hAnsiTheme="minorHAnsi"/>
          <w:i/>
          <w:color w:val="002060"/>
          <w:sz w:val="22"/>
          <w:szCs w:val="22"/>
        </w:rPr>
        <w:t xml:space="preserve">Cisne </w:t>
      </w:r>
      <w:r w:rsidR="00260BFA" w:rsidRPr="007B5903">
        <w:rPr>
          <w:rFonts w:asciiTheme="minorHAnsi" w:hAnsiTheme="minorHAnsi"/>
          <w:color w:val="002060"/>
          <w:sz w:val="22"/>
          <w:szCs w:val="22"/>
        </w:rPr>
        <w:t>de la biblioteca son los otros aspectos peor valorados, con una puntuación de 6,8 y 6,9 respectivamente, cuya media BUC es de 7 y 7,2.</w:t>
      </w:r>
    </w:p>
    <w:p w:rsidR="00A57AB5" w:rsidRPr="007B5903" w:rsidRDefault="00A57AB5" w:rsidP="00976F3F">
      <w:pPr>
        <w:jc w:val="both"/>
        <w:rPr>
          <w:rFonts w:asciiTheme="minorHAnsi" w:hAnsiTheme="minorHAnsi"/>
          <w:color w:val="002060"/>
          <w:sz w:val="22"/>
          <w:szCs w:val="22"/>
        </w:rPr>
      </w:pPr>
    </w:p>
    <w:p w:rsidR="00A57AB5" w:rsidRPr="007B5903" w:rsidRDefault="00A57AB5" w:rsidP="00976F3F">
      <w:pPr>
        <w:jc w:val="both"/>
        <w:rPr>
          <w:rFonts w:asciiTheme="minorHAnsi" w:hAnsiTheme="minorHAnsi"/>
          <w:color w:val="002060"/>
          <w:sz w:val="22"/>
          <w:szCs w:val="22"/>
        </w:rPr>
      </w:pPr>
    </w:p>
    <w:p w:rsidR="00A57AB5" w:rsidRPr="007B5903" w:rsidRDefault="00A57AB5" w:rsidP="00976F3F">
      <w:pPr>
        <w:jc w:val="both"/>
        <w:rPr>
          <w:rFonts w:asciiTheme="minorHAnsi" w:hAnsiTheme="minorHAnsi"/>
          <w:color w:val="002060"/>
          <w:sz w:val="22"/>
          <w:szCs w:val="22"/>
        </w:rPr>
      </w:pPr>
      <w:r w:rsidRPr="007B5903">
        <w:rPr>
          <w:rFonts w:asciiTheme="minorHAnsi" w:hAnsiTheme="minorHAnsi"/>
          <w:color w:val="002060"/>
          <w:sz w:val="22"/>
          <w:szCs w:val="22"/>
        </w:rPr>
        <w:t xml:space="preserve">Entre los aspectos mejor valorados </w:t>
      </w:r>
      <w:r w:rsidR="0065373B">
        <w:rPr>
          <w:rFonts w:asciiTheme="minorHAnsi" w:hAnsiTheme="minorHAnsi"/>
          <w:color w:val="002060"/>
          <w:sz w:val="22"/>
          <w:szCs w:val="22"/>
        </w:rPr>
        <w:t xml:space="preserve">por los estudiantes </w:t>
      </w:r>
      <w:r w:rsidRPr="007B5903">
        <w:rPr>
          <w:rFonts w:asciiTheme="minorHAnsi" w:hAnsiTheme="minorHAnsi"/>
          <w:color w:val="002060"/>
          <w:sz w:val="22"/>
          <w:szCs w:val="22"/>
        </w:rPr>
        <w:t xml:space="preserve">destaca la atención general del personal con 8,2 puntos, siendo la media de la BUC 7,3. Le sigue la respuesta obtenida por los empleados de la biblioteca ante las solicitudes de información, con 7,8 en una media de la BUC en 7,3. La facilidad para localizar libros y otros documentos o el número de puestos de lectura </w:t>
      </w:r>
      <w:proofErr w:type="gramStart"/>
      <w:r w:rsidRPr="007B5903">
        <w:rPr>
          <w:rFonts w:asciiTheme="minorHAnsi" w:hAnsiTheme="minorHAnsi"/>
          <w:color w:val="002060"/>
          <w:sz w:val="22"/>
          <w:szCs w:val="22"/>
        </w:rPr>
        <w:t>son</w:t>
      </w:r>
      <w:proofErr w:type="gramEnd"/>
      <w:r w:rsidRPr="007B5903">
        <w:rPr>
          <w:rFonts w:asciiTheme="minorHAnsi" w:hAnsiTheme="minorHAnsi"/>
          <w:color w:val="002060"/>
          <w:sz w:val="22"/>
          <w:szCs w:val="22"/>
        </w:rPr>
        <w:t xml:space="preserve"> calificados por los alumnos también con 7,5 siendo la media BUC de 7,3 y 7 respectivamente.</w:t>
      </w:r>
    </w:p>
    <w:p w:rsidR="00A57AB5" w:rsidRPr="007B5903" w:rsidRDefault="00A57AB5" w:rsidP="00976F3F">
      <w:pPr>
        <w:jc w:val="both"/>
        <w:rPr>
          <w:rFonts w:asciiTheme="minorHAnsi" w:hAnsiTheme="minorHAnsi"/>
          <w:color w:val="002060"/>
          <w:sz w:val="22"/>
          <w:szCs w:val="22"/>
        </w:rPr>
      </w:pPr>
    </w:p>
    <w:p w:rsidR="00A57AB5" w:rsidRDefault="00260BFA" w:rsidP="00A57AB5">
      <w:pPr>
        <w:jc w:val="both"/>
        <w:rPr>
          <w:rFonts w:asciiTheme="minorHAnsi" w:hAnsiTheme="minorHAnsi"/>
          <w:color w:val="002060"/>
          <w:sz w:val="22"/>
          <w:szCs w:val="22"/>
        </w:rPr>
      </w:pPr>
      <w:r w:rsidRPr="007B5903">
        <w:rPr>
          <w:rFonts w:asciiTheme="minorHAnsi" w:hAnsiTheme="minorHAnsi"/>
          <w:color w:val="002060"/>
          <w:sz w:val="22"/>
          <w:szCs w:val="22"/>
        </w:rPr>
        <w:t xml:space="preserve">La valoración media </w:t>
      </w:r>
      <w:r w:rsidR="0065373B">
        <w:rPr>
          <w:rFonts w:asciiTheme="minorHAnsi" w:hAnsiTheme="minorHAnsi"/>
          <w:color w:val="002060"/>
          <w:sz w:val="22"/>
          <w:szCs w:val="22"/>
        </w:rPr>
        <w:t xml:space="preserve">de los alumnos </w:t>
      </w:r>
      <w:r w:rsidRPr="007B5903">
        <w:rPr>
          <w:rFonts w:asciiTheme="minorHAnsi" w:hAnsiTheme="minorHAnsi"/>
          <w:color w:val="002060"/>
          <w:sz w:val="22"/>
          <w:szCs w:val="22"/>
        </w:rPr>
        <w:t xml:space="preserve">es de 7’5 sobre 10 (media BUC: 7,3). </w:t>
      </w:r>
      <w:r w:rsidR="00A57AB5" w:rsidRPr="007B5903">
        <w:rPr>
          <w:rFonts w:asciiTheme="minorHAnsi" w:hAnsiTheme="minorHAnsi"/>
          <w:color w:val="002060"/>
          <w:sz w:val="22"/>
          <w:szCs w:val="22"/>
        </w:rPr>
        <w:t xml:space="preserve">El resultado nos posiciona entre las Bibliotecas de la UCM con mejor calificación. </w:t>
      </w:r>
    </w:p>
    <w:p w:rsidR="0065373B" w:rsidRDefault="0065373B" w:rsidP="00A57AB5">
      <w:pPr>
        <w:jc w:val="both"/>
        <w:rPr>
          <w:rFonts w:asciiTheme="minorHAnsi" w:hAnsiTheme="minorHAnsi"/>
          <w:color w:val="002060"/>
          <w:sz w:val="22"/>
          <w:szCs w:val="22"/>
        </w:rPr>
      </w:pPr>
    </w:p>
    <w:p w:rsidR="0065373B" w:rsidRPr="007B5903" w:rsidRDefault="0065373B" w:rsidP="00A57AB5">
      <w:pPr>
        <w:jc w:val="both"/>
        <w:rPr>
          <w:rFonts w:asciiTheme="minorHAnsi" w:hAnsiTheme="minorHAnsi"/>
          <w:color w:val="002060"/>
          <w:sz w:val="22"/>
          <w:szCs w:val="22"/>
        </w:rPr>
      </w:pPr>
      <w:r>
        <w:rPr>
          <w:rFonts w:asciiTheme="minorHAnsi" w:hAnsiTheme="minorHAnsi"/>
          <w:color w:val="002060"/>
          <w:sz w:val="22"/>
          <w:szCs w:val="22"/>
        </w:rPr>
        <w:t xml:space="preserve">En relación con el PDI, la valoración global de la biblioteca es, en general, muy buena, en torno a un 4,5 sobre 5, destacando aspectos como la facilidad en la obtención de documentos impresos y electrónicos, sobre todo artículos de revista, tanto de la propia biblioteca (impresos) como de otros centros mediante préstamo </w:t>
      </w:r>
      <w:proofErr w:type="spellStart"/>
      <w:r>
        <w:rPr>
          <w:rFonts w:asciiTheme="minorHAnsi" w:hAnsiTheme="minorHAnsi"/>
          <w:color w:val="002060"/>
          <w:sz w:val="22"/>
          <w:szCs w:val="22"/>
        </w:rPr>
        <w:t>interbibliotecario</w:t>
      </w:r>
      <w:proofErr w:type="spellEnd"/>
      <w:r>
        <w:rPr>
          <w:rFonts w:asciiTheme="minorHAnsi" w:hAnsiTheme="minorHAnsi"/>
          <w:color w:val="002060"/>
          <w:sz w:val="22"/>
          <w:szCs w:val="22"/>
        </w:rPr>
        <w:t>; o el acceso a los recursos electrónicos; la atención del personal es otro de los aspectos mejor valorados.</w:t>
      </w:r>
    </w:p>
    <w:p w:rsidR="00976F3F" w:rsidRDefault="00976F3F" w:rsidP="00976F3F">
      <w:pPr>
        <w:jc w:val="both"/>
        <w:rPr>
          <w:rFonts w:asciiTheme="minorHAnsi" w:hAnsiTheme="minorHAnsi"/>
          <w:color w:val="002060"/>
          <w:sz w:val="22"/>
          <w:szCs w:val="22"/>
        </w:rPr>
      </w:pPr>
    </w:p>
    <w:p w:rsidR="00830F1C" w:rsidRPr="007B5903" w:rsidRDefault="00134414" w:rsidP="00830F1C">
      <w:pPr>
        <w:jc w:val="both"/>
        <w:rPr>
          <w:rFonts w:asciiTheme="minorHAnsi" w:hAnsiTheme="minorHAnsi"/>
          <w:color w:val="002060"/>
          <w:sz w:val="22"/>
          <w:szCs w:val="22"/>
        </w:rPr>
      </w:pPr>
      <w:bookmarkStart w:id="5" w:name="_GoBack"/>
      <w:bookmarkEnd w:id="5"/>
      <w:r w:rsidRPr="007B5903">
        <w:rPr>
          <w:rFonts w:asciiTheme="minorHAnsi" w:hAnsiTheme="minorHAnsi"/>
          <w:color w:val="002060"/>
          <w:sz w:val="22"/>
          <w:szCs w:val="22"/>
        </w:rPr>
        <w:t xml:space="preserve">En el Anexo </w:t>
      </w:r>
      <w:r w:rsidR="00362427" w:rsidRPr="007B5903">
        <w:rPr>
          <w:rFonts w:asciiTheme="minorHAnsi" w:hAnsiTheme="minorHAnsi"/>
          <w:color w:val="002060"/>
          <w:sz w:val="22"/>
          <w:szCs w:val="22"/>
        </w:rPr>
        <w:t>III</w:t>
      </w:r>
      <w:r w:rsidR="00830F1C">
        <w:rPr>
          <w:rFonts w:asciiTheme="minorHAnsi" w:hAnsiTheme="minorHAnsi"/>
          <w:color w:val="002060"/>
          <w:sz w:val="22"/>
          <w:szCs w:val="22"/>
        </w:rPr>
        <w:t xml:space="preserve"> se puede ver la e</w:t>
      </w:r>
      <w:r w:rsidR="00830F1C" w:rsidRPr="007B5903">
        <w:rPr>
          <w:rFonts w:asciiTheme="minorHAnsi" w:hAnsiTheme="minorHAnsi"/>
          <w:color w:val="002060"/>
          <w:sz w:val="22"/>
          <w:szCs w:val="22"/>
        </w:rPr>
        <w:t xml:space="preserve">ncuesta </w:t>
      </w:r>
      <w:r w:rsidR="00830F1C">
        <w:rPr>
          <w:rFonts w:asciiTheme="minorHAnsi" w:hAnsiTheme="minorHAnsi"/>
          <w:color w:val="002060"/>
          <w:sz w:val="22"/>
          <w:szCs w:val="22"/>
        </w:rPr>
        <w:t xml:space="preserve">de satisfacción de usuarios alumnos, tanto de la  </w:t>
      </w:r>
      <w:r w:rsidR="00830F1C" w:rsidRPr="007B5903">
        <w:rPr>
          <w:rFonts w:asciiTheme="minorHAnsi" w:hAnsiTheme="minorHAnsi"/>
          <w:color w:val="002060"/>
          <w:sz w:val="22"/>
          <w:szCs w:val="22"/>
        </w:rPr>
        <w:t>Biblioteca de Geológicas</w:t>
      </w:r>
      <w:r w:rsidR="00830F1C">
        <w:rPr>
          <w:rFonts w:asciiTheme="minorHAnsi" w:hAnsiTheme="minorHAnsi"/>
          <w:color w:val="002060"/>
          <w:sz w:val="22"/>
          <w:szCs w:val="22"/>
        </w:rPr>
        <w:t xml:space="preserve"> como del conjunto de bibliotecas de la UCM</w:t>
      </w:r>
      <w:r w:rsidR="00830F1C" w:rsidRPr="007B5903">
        <w:rPr>
          <w:rFonts w:asciiTheme="minorHAnsi" w:hAnsiTheme="minorHAnsi"/>
          <w:color w:val="002060"/>
          <w:sz w:val="22"/>
          <w:szCs w:val="22"/>
        </w:rPr>
        <w:t>.</w:t>
      </w:r>
    </w:p>
    <w:p w:rsidR="00830F1C" w:rsidRPr="007B5903" w:rsidRDefault="00830F1C" w:rsidP="00830F1C">
      <w:pPr>
        <w:jc w:val="both"/>
        <w:rPr>
          <w:rFonts w:asciiTheme="minorHAnsi" w:hAnsiTheme="minorHAnsi"/>
          <w:color w:val="002060"/>
          <w:sz w:val="22"/>
          <w:szCs w:val="22"/>
        </w:rPr>
      </w:pPr>
    </w:p>
    <w:p w:rsidR="00830F1C" w:rsidRPr="007B5903" w:rsidRDefault="00830F1C" w:rsidP="00830F1C">
      <w:pPr>
        <w:jc w:val="both"/>
        <w:rPr>
          <w:rFonts w:asciiTheme="minorHAnsi" w:hAnsiTheme="minorHAnsi"/>
          <w:color w:val="002060"/>
          <w:sz w:val="22"/>
          <w:szCs w:val="22"/>
        </w:rPr>
      </w:pPr>
      <w:r w:rsidRPr="007B5903">
        <w:rPr>
          <w:rFonts w:asciiTheme="minorHAnsi" w:hAnsiTheme="minorHAnsi"/>
          <w:color w:val="002060"/>
          <w:sz w:val="22"/>
          <w:szCs w:val="22"/>
        </w:rPr>
        <w:t>El Anexo IV</w:t>
      </w:r>
      <w:r>
        <w:rPr>
          <w:rFonts w:asciiTheme="minorHAnsi" w:hAnsiTheme="minorHAnsi"/>
          <w:color w:val="002060"/>
          <w:sz w:val="22"/>
          <w:szCs w:val="22"/>
        </w:rPr>
        <w:t xml:space="preserve"> es la e</w:t>
      </w:r>
      <w:r w:rsidRPr="007B5903">
        <w:rPr>
          <w:rFonts w:asciiTheme="minorHAnsi" w:hAnsiTheme="minorHAnsi"/>
          <w:color w:val="002060"/>
          <w:sz w:val="22"/>
          <w:szCs w:val="22"/>
        </w:rPr>
        <w:t xml:space="preserve">ncuesta </w:t>
      </w:r>
      <w:r>
        <w:rPr>
          <w:rFonts w:asciiTheme="minorHAnsi" w:hAnsiTheme="minorHAnsi"/>
          <w:color w:val="002060"/>
          <w:sz w:val="22"/>
          <w:szCs w:val="22"/>
        </w:rPr>
        <w:t xml:space="preserve">de satisfacción de usuarios PDI de la </w:t>
      </w:r>
      <w:r w:rsidRPr="007B5903">
        <w:rPr>
          <w:rFonts w:asciiTheme="minorHAnsi" w:hAnsiTheme="minorHAnsi"/>
          <w:color w:val="002060"/>
          <w:sz w:val="22"/>
          <w:szCs w:val="22"/>
        </w:rPr>
        <w:t>Biblioteca de Geológicas</w:t>
      </w:r>
      <w:r>
        <w:rPr>
          <w:rFonts w:asciiTheme="minorHAnsi" w:hAnsiTheme="minorHAnsi"/>
          <w:color w:val="002060"/>
          <w:sz w:val="22"/>
          <w:szCs w:val="22"/>
        </w:rPr>
        <w:t xml:space="preserve"> y de toda la</w:t>
      </w:r>
      <w:r w:rsidRPr="007B5903">
        <w:rPr>
          <w:rFonts w:asciiTheme="minorHAnsi" w:hAnsiTheme="minorHAnsi"/>
          <w:color w:val="002060"/>
          <w:sz w:val="22"/>
          <w:szCs w:val="22"/>
        </w:rPr>
        <w:t xml:space="preserve"> BUC.</w:t>
      </w:r>
    </w:p>
    <w:p w:rsidR="00830F1C" w:rsidRPr="007B5903" w:rsidRDefault="00830F1C" w:rsidP="00830F1C">
      <w:pPr>
        <w:jc w:val="both"/>
        <w:rPr>
          <w:rFonts w:asciiTheme="minorHAnsi" w:hAnsiTheme="minorHAnsi"/>
          <w:color w:val="002060"/>
          <w:sz w:val="22"/>
          <w:szCs w:val="22"/>
          <w:lang w:val="pt-BR"/>
        </w:rPr>
      </w:pPr>
    </w:p>
    <w:p w:rsidR="00976F3F" w:rsidRPr="007B5903" w:rsidRDefault="00976F3F" w:rsidP="00830F1C">
      <w:pPr>
        <w:jc w:val="both"/>
        <w:rPr>
          <w:rFonts w:asciiTheme="minorHAnsi" w:hAnsiTheme="minorHAnsi"/>
          <w:color w:val="002060"/>
          <w:sz w:val="22"/>
          <w:szCs w:val="22"/>
        </w:rPr>
      </w:pPr>
    </w:p>
    <w:p w:rsidR="00976F3F" w:rsidRPr="007B5903" w:rsidRDefault="00976F3F" w:rsidP="00976F3F">
      <w:pPr>
        <w:pStyle w:val="Cita"/>
        <w:rPr>
          <w:rFonts w:asciiTheme="minorHAnsi" w:hAnsiTheme="minorHAnsi"/>
          <w:i w:val="0"/>
          <w:color w:val="002060"/>
          <w:sz w:val="22"/>
          <w:szCs w:val="22"/>
        </w:rPr>
      </w:pPr>
    </w:p>
    <w:p w:rsidR="00976F3F" w:rsidRPr="007B5903" w:rsidRDefault="00976F3F" w:rsidP="00976F3F">
      <w:pPr>
        <w:rPr>
          <w:color w:val="002060"/>
        </w:rPr>
      </w:pPr>
    </w:p>
    <w:p w:rsidR="00657204" w:rsidRPr="007B5903" w:rsidRDefault="00657204">
      <w:pPr>
        <w:rPr>
          <w:color w:val="002060"/>
        </w:rPr>
      </w:pPr>
    </w:p>
    <w:sectPr w:rsidR="00657204" w:rsidRPr="007B5903" w:rsidSect="00C15465">
      <w:headerReference w:type="default" r:id="rId64"/>
      <w:footerReference w:type="default" r:id="rId65"/>
      <w:footerReference w:type="first" r:id="rId6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D6D" w:rsidRDefault="00260D6D">
      <w:r>
        <w:separator/>
      </w:r>
    </w:p>
  </w:endnote>
  <w:endnote w:type="continuationSeparator" w:id="0">
    <w:p w:rsidR="00260D6D" w:rsidRDefault="0026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6D" w:rsidRDefault="00260D6D" w:rsidP="00C1546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260D6D" w:rsidRDefault="00260D6D" w:rsidP="00C1546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6D" w:rsidRDefault="00260D6D">
    <w:pPr>
      <w:pStyle w:val="Piedepgina"/>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Memoria Anual 2016. Memoria Curso 2016-2017</w:t>
    </w:r>
  </w:p>
  <w:p w:rsidR="00260D6D" w:rsidRPr="00EA661A" w:rsidRDefault="00260D6D" w:rsidP="00C15465">
    <w:pPr>
      <w:pStyle w:val="Piedepgina"/>
      <w:pBdr>
        <w:top w:val="single" w:sz="4" w:space="1" w:color="C0C0C0"/>
      </w:pBdr>
      <w:ind w:right="360"/>
      <w:rPr>
        <w:i/>
        <w:color w:val="4D4D4D"/>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6D" w:rsidRDefault="00260D6D">
    <w:pPr>
      <w:pStyle w:val="Piedepgina"/>
      <w:rPr>
        <w:color w:val="000000" w:themeColor="text1"/>
      </w:rPr>
    </w:pPr>
  </w:p>
  <w:p w:rsidR="00260D6D" w:rsidRDefault="00260D6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6D" w:rsidRDefault="00260D6D">
    <w:pPr>
      <w:pStyle w:val="Piedepgina"/>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Memoria Anual 2015. Memoria Curso 2015-2016</w:t>
    </w:r>
    <w:r>
      <w:rPr>
        <w:rFonts w:asciiTheme="majorHAnsi" w:eastAsiaTheme="majorEastAsia" w:hAnsiTheme="majorHAnsi" w:cstheme="majorBidi"/>
      </w:rPr>
      <w:ptab w:relativeTo="margin" w:alignment="right" w:leader="none"/>
    </w:r>
  </w:p>
  <w:p w:rsidR="00260D6D" w:rsidRPr="00EA661A" w:rsidRDefault="00260D6D" w:rsidP="00C15465">
    <w:pPr>
      <w:pStyle w:val="Piedepgina"/>
      <w:pBdr>
        <w:top w:val="single" w:sz="4" w:space="1" w:color="C0C0C0"/>
      </w:pBdr>
      <w:ind w:right="360"/>
      <w:rPr>
        <w:i/>
        <w:color w:val="4D4D4D"/>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6D" w:rsidRDefault="00260D6D">
    <w:pPr>
      <w:pStyle w:val="Piedepgina"/>
      <w:rPr>
        <w:color w:val="000000" w:themeColor="text1"/>
      </w:rPr>
    </w:pPr>
  </w:p>
  <w:p w:rsidR="00260D6D" w:rsidRDefault="00260D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D6D" w:rsidRDefault="00260D6D">
      <w:r>
        <w:separator/>
      </w:r>
    </w:p>
  </w:footnote>
  <w:footnote w:type="continuationSeparator" w:id="0">
    <w:p w:rsidR="00260D6D" w:rsidRDefault="00260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6D" w:rsidRDefault="00260D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4F36"/>
    <w:multiLevelType w:val="hybridMultilevel"/>
    <w:tmpl w:val="33661934"/>
    <w:lvl w:ilvl="0" w:tplc="8FEA6820">
      <w:start w:val="1"/>
      <w:numFmt w:val="decimal"/>
      <w:lvlText w:val="%1"/>
      <w:lvlJc w:val="left"/>
      <w:pPr>
        <w:ind w:left="2490" w:hanging="360"/>
      </w:pPr>
      <w:rPr>
        <w:rFonts w:hint="default"/>
      </w:rPr>
    </w:lvl>
    <w:lvl w:ilvl="1" w:tplc="0C0A0019" w:tentative="1">
      <w:start w:val="1"/>
      <w:numFmt w:val="lowerLetter"/>
      <w:lvlText w:val="%2."/>
      <w:lvlJc w:val="left"/>
      <w:pPr>
        <w:ind w:left="3210" w:hanging="360"/>
      </w:pPr>
    </w:lvl>
    <w:lvl w:ilvl="2" w:tplc="0C0A001B" w:tentative="1">
      <w:start w:val="1"/>
      <w:numFmt w:val="lowerRoman"/>
      <w:lvlText w:val="%3."/>
      <w:lvlJc w:val="right"/>
      <w:pPr>
        <w:ind w:left="3930" w:hanging="180"/>
      </w:pPr>
    </w:lvl>
    <w:lvl w:ilvl="3" w:tplc="0C0A000F" w:tentative="1">
      <w:start w:val="1"/>
      <w:numFmt w:val="decimal"/>
      <w:lvlText w:val="%4."/>
      <w:lvlJc w:val="left"/>
      <w:pPr>
        <w:ind w:left="4650" w:hanging="360"/>
      </w:pPr>
    </w:lvl>
    <w:lvl w:ilvl="4" w:tplc="0C0A0019" w:tentative="1">
      <w:start w:val="1"/>
      <w:numFmt w:val="lowerLetter"/>
      <w:lvlText w:val="%5."/>
      <w:lvlJc w:val="left"/>
      <w:pPr>
        <w:ind w:left="5370" w:hanging="360"/>
      </w:pPr>
    </w:lvl>
    <w:lvl w:ilvl="5" w:tplc="0C0A001B" w:tentative="1">
      <w:start w:val="1"/>
      <w:numFmt w:val="lowerRoman"/>
      <w:lvlText w:val="%6."/>
      <w:lvlJc w:val="right"/>
      <w:pPr>
        <w:ind w:left="6090" w:hanging="180"/>
      </w:pPr>
    </w:lvl>
    <w:lvl w:ilvl="6" w:tplc="0C0A000F" w:tentative="1">
      <w:start w:val="1"/>
      <w:numFmt w:val="decimal"/>
      <w:lvlText w:val="%7."/>
      <w:lvlJc w:val="left"/>
      <w:pPr>
        <w:ind w:left="6810" w:hanging="360"/>
      </w:pPr>
    </w:lvl>
    <w:lvl w:ilvl="7" w:tplc="0C0A0019" w:tentative="1">
      <w:start w:val="1"/>
      <w:numFmt w:val="lowerLetter"/>
      <w:lvlText w:val="%8."/>
      <w:lvlJc w:val="left"/>
      <w:pPr>
        <w:ind w:left="7530" w:hanging="360"/>
      </w:pPr>
    </w:lvl>
    <w:lvl w:ilvl="8" w:tplc="0C0A001B" w:tentative="1">
      <w:start w:val="1"/>
      <w:numFmt w:val="lowerRoman"/>
      <w:lvlText w:val="%9."/>
      <w:lvlJc w:val="right"/>
      <w:pPr>
        <w:ind w:left="8250" w:hanging="180"/>
      </w:pPr>
    </w:lvl>
  </w:abstractNum>
  <w:abstractNum w:abstractNumId="1">
    <w:nsid w:val="01A00C7C"/>
    <w:multiLevelType w:val="hybridMultilevel"/>
    <w:tmpl w:val="57E8D6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173E73"/>
    <w:multiLevelType w:val="multilevel"/>
    <w:tmpl w:val="1638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3D200B"/>
    <w:multiLevelType w:val="multilevel"/>
    <w:tmpl w:val="FB28B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960AE2"/>
    <w:multiLevelType w:val="multilevel"/>
    <w:tmpl w:val="7D3628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1993C86"/>
    <w:multiLevelType w:val="hybridMultilevel"/>
    <w:tmpl w:val="D6343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623B80"/>
    <w:multiLevelType w:val="hybridMultilevel"/>
    <w:tmpl w:val="BA422CF8"/>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3F3085D"/>
    <w:multiLevelType w:val="multilevel"/>
    <w:tmpl w:val="F2D2F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5E93440"/>
    <w:multiLevelType w:val="hybridMultilevel"/>
    <w:tmpl w:val="28BAB0F4"/>
    <w:lvl w:ilvl="0" w:tplc="9AF8B480">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66B44C0"/>
    <w:multiLevelType w:val="hybridMultilevel"/>
    <w:tmpl w:val="B75E1C86"/>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44D617C0">
      <w:start w:val="1"/>
      <w:numFmt w:val="bullet"/>
      <w:lvlText w:val=""/>
      <w:lvlJc w:val="left"/>
      <w:pPr>
        <w:tabs>
          <w:tab w:val="num" w:pos="1800"/>
        </w:tabs>
        <w:ind w:left="1800" w:hanging="360"/>
      </w:pPr>
      <w:rPr>
        <w:rFonts w:ascii="Wingdings" w:hAnsi="Wingdings" w:hint="default"/>
        <w:color w:val="auto"/>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22ED1B97"/>
    <w:multiLevelType w:val="hybridMultilevel"/>
    <w:tmpl w:val="A13CE6F8"/>
    <w:lvl w:ilvl="0" w:tplc="C6CC0282">
      <w:start w:val="9"/>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B953E19"/>
    <w:multiLevelType w:val="hybridMultilevel"/>
    <w:tmpl w:val="46D028B8"/>
    <w:lvl w:ilvl="0" w:tplc="5E8EE72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32797D9D"/>
    <w:multiLevelType w:val="hybridMultilevel"/>
    <w:tmpl w:val="9A60B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2FE0749"/>
    <w:multiLevelType w:val="hybridMultilevel"/>
    <w:tmpl w:val="D4F2F64A"/>
    <w:lvl w:ilvl="0" w:tplc="8E20F360">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64E0535"/>
    <w:multiLevelType w:val="hybridMultilevel"/>
    <w:tmpl w:val="2DE4F4FE"/>
    <w:lvl w:ilvl="0" w:tplc="523416F6">
      <w:start w:val="10"/>
      <w:numFmt w:val="decimal"/>
      <w:lvlText w:val="%1"/>
      <w:lvlJc w:val="left"/>
      <w:pPr>
        <w:ind w:left="2490" w:hanging="360"/>
      </w:pPr>
      <w:rPr>
        <w:rFonts w:hint="default"/>
      </w:rPr>
    </w:lvl>
    <w:lvl w:ilvl="1" w:tplc="0C0A0019">
      <w:start w:val="1"/>
      <w:numFmt w:val="lowerLetter"/>
      <w:lvlText w:val="%2."/>
      <w:lvlJc w:val="left"/>
      <w:pPr>
        <w:ind w:left="3210" w:hanging="360"/>
      </w:pPr>
    </w:lvl>
    <w:lvl w:ilvl="2" w:tplc="0C0A001B" w:tentative="1">
      <w:start w:val="1"/>
      <w:numFmt w:val="lowerRoman"/>
      <w:lvlText w:val="%3."/>
      <w:lvlJc w:val="right"/>
      <w:pPr>
        <w:ind w:left="3930" w:hanging="180"/>
      </w:pPr>
    </w:lvl>
    <w:lvl w:ilvl="3" w:tplc="0C0A000F" w:tentative="1">
      <w:start w:val="1"/>
      <w:numFmt w:val="decimal"/>
      <w:lvlText w:val="%4."/>
      <w:lvlJc w:val="left"/>
      <w:pPr>
        <w:ind w:left="4650" w:hanging="360"/>
      </w:pPr>
    </w:lvl>
    <w:lvl w:ilvl="4" w:tplc="0C0A0019" w:tentative="1">
      <w:start w:val="1"/>
      <w:numFmt w:val="lowerLetter"/>
      <w:lvlText w:val="%5."/>
      <w:lvlJc w:val="left"/>
      <w:pPr>
        <w:ind w:left="5370" w:hanging="360"/>
      </w:pPr>
    </w:lvl>
    <w:lvl w:ilvl="5" w:tplc="0C0A001B" w:tentative="1">
      <w:start w:val="1"/>
      <w:numFmt w:val="lowerRoman"/>
      <w:lvlText w:val="%6."/>
      <w:lvlJc w:val="right"/>
      <w:pPr>
        <w:ind w:left="6090" w:hanging="180"/>
      </w:pPr>
    </w:lvl>
    <w:lvl w:ilvl="6" w:tplc="0C0A000F" w:tentative="1">
      <w:start w:val="1"/>
      <w:numFmt w:val="decimal"/>
      <w:lvlText w:val="%7."/>
      <w:lvlJc w:val="left"/>
      <w:pPr>
        <w:ind w:left="6810" w:hanging="360"/>
      </w:pPr>
    </w:lvl>
    <w:lvl w:ilvl="7" w:tplc="0C0A0019" w:tentative="1">
      <w:start w:val="1"/>
      <w:numFmt w:val="lowerLetter"/>
      <w:lvlText w:val="%8."/>
      <w:lvlJc w:val="left"/>
      <w:pPr>
        <w:ind w:left="7530" w:hanging="360"/>
      </w:pPr>
    </w:lvl>
    <w:lvl w:ilvl="8" w:tplc="0C0A001B" w:tentative="1">
      <w:start w:val="1"/>
      <w:numFmt w:val="lowerRoman"/>
      <w:lvlText w:val="%9."/>
      <w:lvlJc w:val="right"/>
      <w:pPr>
        <w:ind w:left="8250" w:hanging="180"/>
      </w:pPr>
    </w:lvl>
  </w:abstractNum>
  <w:abstractNum w:abstractNumId="15">
    <w:nsid w:val="38846AAD"/>
    <w:multiLevelType w:val="hybridMultilevel"/>
    <w:tmpl w:val="38E64F68"/>
    <w:lvl w:ilvl="0" w:tplc="8E20F360">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F2A62FD"/>
    <w:multiLevelType w:val="hybridMultilevel"/>
    <w:tmpl w:val="59A460CA"/>
    <w:lvl w:ilvl="0" w:tplc="8E20F360">
      <w:start w:val="8"/>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48D2A8A"/>
    <w:multiLevelType w:val="hybridMultilevel"/>
    <w:tmpl w:val="19EE45B2"/>
    <w:lvl w:ilvl="0" w:tplc="785E3748">
      <w:start w:val="9"/>
      <w:numFmt w:val="bullet"/>
      <w:lvlText w:val="-"/>
      <w:lvlJc w:val="left"/>
      <w:pPr>
        <w:ind w:left="720" w:hanging="360"/>
      </w:pPr>
      <w:rPr>
        <w:rFonts w:ascii="Calibri" w:eastAsiaTheme="minorHAnsi" w:hAnsi="Calibri" w:cs="Calibr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BB35F20"/>
    <w:multiLevelType w:val="multilevel"/>
    <w:tmpl w:val="5086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EC8170C"/>
    <w:multiLevelType w:val="hybridMultilevel"/>
    <w:tmpl w:val="6066BB12"/>
    <w:lvl w:ilvl="0" w:tplc="FD7658CE">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45F0079"/>
    <w:multiLevelType w:val="multilevel"/>
    <w:tmpl w:val="89029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A8418F"/>
    <w:multiLevelType w:val="hybridMultilevel"/>
    <w:tmpl w:val="65969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F852E04"/>
    <w:multiLevelType w:val="hybridMultilevel"/>
    <w:tmpl w:val="8D8232F4"/>
    <w:lvl w:ilvl="0" w:tplc="33DE1602">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nsid w:val="666465B5"/>
    <w:multiLevelType w:val="hybridMultilevel"/>
    <w:tmpl w:val="48EC1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7241E28"/>
    <w:multiLevelType w:val="hybridMultilevel"/>
    <w:tmpl w:val="98AC9C7C"/>
    <w:lvl w:ilvl="0" w:tplc="7E5E8122">
      <w:numFmt w:val="bullet"/>
      <w:lvlText w:val="-"/>
      <w:lvlJc w:val="left"/>
      <w:pPr>
        <w:ind w:left="72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74EA79C1"/>
    <w:multiLevelType w:val="hybridMultilevel"/>
    <w:tmpl w:val="2B6EA91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7B2F11CE"/>
    <w:multiLevelType w:val="hybridMultilevel"/>
    <w:tmpl w:val="AAEE1BD2"/>
    <w:lvl w:ilvl="0" w:tplc="C06430AC">
      <w:start w:val="76"/>
      <w:numFmt w:val="bullet"/>
      <w:lvlText w:val="-"/>
      <w:lvlJc w:val="left"/>
      <w:pPr>
        <w:ind w:left="1428" w:hanging="360"/>
      </w:pPr>
      <w:rPr>
        <w:rFonts w:ascii="Arial" w:eastAsia="Times New Roman" w:hAnsi="Arial" w:cs="Aria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7DDB7C0F"/>
    <w:multiLevelType w:val="hybridMultilevel"/>
    <w:tmpl w:val="DC3A3A8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1">
      <w:start w:val="1"/>
      <w:numFmt w:val="bullet"/>
      <w:lvlText w:val=""/>
      <w:lvlJc w:val="left"/>
      <w:pPr>
        <w:tabs>
          <w:tab w:val="num" w:pos="1800"/>
        </w:tabs>
        <w:ind w:left="1800" w:hanging="360"/>
      </w:pPr>
      <w:rPr>
        <w:rFonts w:ascii="Symbol" w:hAnsi="Symbol"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9"/>
  </w:num>
  <w:num w:numId="3">
    <w:abstractNumId w:val="25"/>
  </w:num>
  <w:num w:numId="4">
    <w:abstractNumId w:val="5"/>
  </w:num>
  <w:num w:numId="5">
    <w:abstractNumId w:val="21"/>
  </w:num>
  <w:num w:numId="6">
    <w:abstractNumId w:val="23"/>
  </w:num>
  <w:num w:numId="7">
    <w:abstractNumId w:val="26"/>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2"/>
  </w:num>
  <w:num w:numId="12">
    <w:abstractNumId w:val="1"/>
  </w:num>
  <w:num w:numId="13">
    <w:abstractNumId w:val="19"/>
  </w:num>
  <w:num w:numId="14">
    <w:abstractNumId w:val="6"/>
  </w:num>
  <w:num w:numId="15">
    <w:abstractNumId w:val="14"/>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6"/>
  </w:num>
  <w:num w:numId="20">
    <w:abstractNumId w:val="0"/>
  </w:num>
  <w:num w:numId="21">
    <w:abstractNumId w:val="17"/>
  </w:num>
  <w:num w:numId="22">
    <w:abstractNumId w:val="8"/>
  </w:num>
  <w:num w:numId="23">
    <w:abstractNumId w:val="11"/>
  </w:num>
  <w:num w:numId="24">
    <w:abstractNumId w:val="10"/>
  </w:num>
  <w:num w:numId="25">
    <w:abstractNumId w:val="18"/>
  </w:num>
  <w:num w:numId="26">
    <w:abstractNumId w:val="2"/>
  </w:num>
  <w:num w:numId="27">
    <w:abstractNumId w:val="2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F3F"/>
    <w:rsid w:val="0001151B"/>
    <w:rsid w:val="00023454"/>
    <w:rsid w:val="00093E9C"/>
    <w:rsid w:val="000B26DA"/>
    <w:rsid w:val="000C259C"/>
    <w:rsid w:val="000D48DB"/>
    <w:rsid w:val="000E64AA"/>
    <w:rsid w:val="000F31D3"/>
    <w:rsid w:val="00120F8C"/>
    <w:rsid w:val="00121CBB"/>
    <w:rsid w:val="00134414"/>
    <w:rsid w:val="00146482"/>
    <w:rsid w:val="00166585"/>
    <w:rsid w:val="00167A89"/>
    <w:rsid w:val="001756D9"/>
    <w:rsid w:val="00186850"/>
    <w:rsid w:val="001B7535"/>
    <w:rsid w:val="001D3B1D"/>
    <w:rsid w:val="001E7302"/>
    <w:rsid w:val="001F5131"/>
    <w:rsid w:val="001F7787"/>
    <w:rsid w:val="00210D25"/>
    <w:rsid w:val="00227E47"/>
    <w:rsid w:val="002339DA"/>
    <w:rsid w:val="002461FC"/>
    <w:rsid w:val="002476D6"/>
    <w:rsid w:val="00260BFA"/>
    <w:rsid w:val="00260D6D"/>
    <w:rsid w:val="00273789"/>
    <w:rsid w:val="002746B7"/>
    <w:rsid w:val="00281B45"/>
    <w:rsid w:val="002D2ABC"/>
    <w:rsid w:val="002D4C9B"/>
    <w:rsid w:val="002E0C08"/>
    <w:rsid w:val="002F17D1"/>
    <w:rsid w:val="003046C8"/>
    <w:rsid w:val="00344E86"/>
    <w:rsid w:val="00355578"/>
    <w:rsid w:val="00356389"/>
    <w:rsid w:val="003572F7"/>
    <w:rsid w:val="00362427"/>
    <w:rsid w:val="00364E91"/>
    <w:rsid w:val="003A143C"/>
    <w:rsid w:val="003A3FB2"/>
    <w:rsid w:val="003B40DE"/>
    <w:rsid w:val="003D5960"/>
    <w:rsid w:val="003E5183"/>
    <w:rsid w:val="003E7C87"/>
    <w:rsid w:val="00401557"/>
    <w:rsid w:val="004471A2"/>
    <w:rsid w:val="00465A6F"/>
    <w:rsid w:val="00492889"/>
    <w:rsid w:val="004C43A4"/>
    <w:rsid w:val="00500AF3"/>
    <w:rsid w:val="005177F8"/>
    <w:rsid w:val="00522696"/>
    <w:rsid w:val="00585BF3"/>
    <w:rsid w:val="005B674F"/>
    <w:rsid w:val="005C25D9"/>
    <w:rsid w:val="005E46FB"/>
    <w:rsid w:val="00606A3C"/>
    <w:rsid w:val="0065373B"/>
    <w:rsid w:val="00657204"/>
    <w:rsid w:val="00660AFA"/>
    <w:rsid w:val="006818D0"/>
    <w:rsid w:val="006C4274"/>
    <w:rsid w:val="006D0740"/>
    <w:rsid w:val="007012DE"/>
    <w:rsid w:val="00726333"/>
    <w:rsid w:val="00756404"/>
    <w:rsid w:val="00797C08"/>
    <w:rsid w:val="007B5903"/>
    <w:rsid w:val="007C372D"/>
    <w:rsid w:val="007C70B4"/>
    <w:rsid w:val="007F0D6E"/>
    <w:rsid w:val="0080657F"/>
    <w:rsid w:val="00830157"/>
    <w:rsid w:val="00830F1C"/>
    <w:rsid w:val="00843162"/>
    <w:rsid w:val="0086221A"/>
    <w:rsid w:val="008768C5"/>
    <w:rsid w:val="00880E8B"/>
    <w:rsid w:val="00883631"/>
    <w:rsid w:val="008B6AE5"/>
    <w:rsid w:val="0090042A"/>
    <w:rsid w:val="00926946"/>
    <w:rsid w:val="00931AA5"/>
    <w:rsid w:val="0094565B"/>
    <w:rsid w:val="00955A20"/>
    <w:rsid w:val="00961B0B"/>
    <w:rsid w:val="00976F3F"/>
    <w:rsid w:val="0098013C"/>
    <w:rsid w:val="009B1FB6"/>
    <w:rsid w:val="00A27031"/>
    <w:rsid w:val="00A57AB5"/>
    <w:rsid w:val="00A6772F"/>
    <w:rsid w:val="00A7534B"/>
    <w:rsid w:val="00A952A3"/>
    <w:rsid w:val="00AB360F"/>
    <w:rsid w:val="00AC1F2C"/>
    <w:rsid w:val="00AC71A4"/>
    <w:rsid w:val="00AD7589"/>
    <w:rsid w:val="00B05C5C"/>
    <w:rsid w:val="00B0790F"/>
    <w:rsid w:val="00B635BE"/>
    <w:rsid w:val="00B81253"/>
    <w:rsid w:val="00B824EB"/>
    <w:rsid w:val="00BA3228"/>
    <w:rsid w:val="00BB2C8A"/>
    <w:rsid w:val="00BE07AB"/>
    <w:rsid w:val="00BF7EEB"/>
    <w:rsid w:val="00C063E6"/>
    <w:rsid w:val="00C07B81"/>
    <w:rsid w:val="00C144BD"/>
    <w:rsid w:val="00C15465"/>
    <w:rsid w:val="00C15AE0"/>
    <w:rsid w:val="00C56395"/>
    <w:rsid w:val="00C94331"/>
    <w:rsid w:val="00CA16C7"/>
    <w:rsid w:val="00CA7F5F"/>
    <w:rsid w:val="00CB07DD"/>
    <w:rsid w:val="00CB5341"/>
    <w:rsid w:val="00CE6D0E"/>
    <w:rsid w:val="00D311A5"/>
    <w:rsid w:val="00D66DE5"/>
    <w:rsid w:val="00D87692"/>
    <w:rsid w:val="00DB3F55"/>
    <w:rsid w:val="00DB70DC"/>
    <w:rsid w:val="00DC4B2A"/>
    <w:rsid w:val="00DC5A29"/>
    <w:rsid w:val="00E106FE"/>
    <w:rsid w:val="00E10ECA"/>
    <w:rsid w:val="00E229C4"/>
    <w:rsid w:val="00E3737F"/>
    <w:rsid w:val="00E443C8"/>
    <w:rsid w:val="00E66BE3"/>
    <w:rsid w:val="00E71AE4"/>
    <w:rsid w:val="00E87D8D"/>
    <w:rsid w:val="00E91331"/>
    <w:rsid w:val="00E978B3"/>
    <w:rsid w:val="00EB0C48"/>
    <w:rsid w:val="00EC6C85"/>
    <w:rsid w:val="00EE7173"/>
    <w:rsid w:val="00EF34B6"/>
    <w:rsid w:val="00F202A7"/>
    <w:rsid w:val="00F54D0A"/>
    <w:rsid w:val="00F60013"/>
    <w:rsid w:val="00F61F94"/>
    <w:rsid w:val="00F83BB0"/>
    <w:rsid w:val="00F84C43"/>
    <w:rsid w:val="00F85321"/>
    <w:rsid w:val="00F95DC4"/>
    <w:rsid w:val="00FE7F1C"/>
    <w:rsid w:val="00FF6D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4521DB-C880-46F0-8BEE-D2E7E60CE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7AB"/>
    <w:pPr>
      <w:spacing w:after="0" w:line="240" w:lineRule="auto"/>
    </w:pPr>
    <w:rPr>
      <w:rFonts w:ascii="Times New Roman" w:hAnsi="Times New Roman" w:cs="Times New Roman"/>
      <w:sz w:val="24"/>
      <w:szCs w:val="24"/>
      <w:lang w:eastAsia="es-ES"/>
    </w:rPr>
  </w:style>
  <w:style w:type="paragraph" w:styleId="Ttulo1">
    <w:name w:val="heading 1"/>
    <w:basedOn w:val="Normal"/>
    <w:next w:val="Normal"/>
    <w:link w:val="Ttulo1Car"/>
    <w:qFormat/>
    <w:rsid w:val="00976F3F"/>
    <w:pPr>
      <w:keepNext/>
      <w:jc w:val="center"/>
      <w:outlineLvl w:val="0"/>
    </w:pPr>
    <w:rPr>
      <w:rFonts w:ascii="Arial" w:eastAsia="Times New Roman" w:hAnsi="Arial" w:cs="Arial"/>
      <w:b/>
      <w:bCs/>
      <w:color w:val="00CC00"/>
      <w:sz w:val="36"/>
      <w:szCs w:val="36"/>
      <w:lang w:val="es-ES_tradnl"/>
    </w:rPr>
  </w:style>
  <w:style w:type="paragraph" w:styleId="Ttulo2">
    <w:name w:val="heading 2"/>
    <w:basedOn w:val="Normal"/>
    <w:next w:val="Normal"/>
    <w:link w:val="Ttulo2Car"/>
    <w:qFormat/>
    <w:rsid w:val="00976F3F"/>
    <w:pPr>
      <w:keepNext/>
      <w:tabs>
        <w:tab w:val="left" w:pos="720"/>
      </w:tabs>
      <w:jc w:val="center"/>
      <w:outlineLvl w:val="1"/>
    </w:pPr>
    <w:rPr>
      <w:rFonts w:ascii="Arial" w:eastAsia="Times New Roman" w:hAnsi="Arial" w:cs="Arial"/>
      <w:b/>
      <w:bCs/>
      <w:color w:val="00CC00"/>
      <w:sz w:val="32"/>
      <w:szCs w:val="32"/>
      <w:lang w:val="es-ES_tradnl"/>
    </w:rPr>
  </w:style>
  <w:style w:type="paragraph" w:styleId="Ttulo3">
    <w:name w:val="heading 3"/>
    <w:basedOn w:val="Normal"/>
    <w:link w:val="Ttulo3Car"/>
    <w:qFormat/>
    <w:rsid w:val="00976F3F"/>
    <w:pPr>
      <w:spacing w:before="100" w:beforeAutospacing="1" w:after="100" w:afterAutospacing="1"/>
      <w:outlineLvl w:val="2"/>
    </w:pPr>
    <w:rPr>
      <w:rFonts w:eastAsia="Times New Roman"/>
      <w:b/>
      <w:bCs/>
      <w:sz w:val="27"/>
      <w:szCs w:val="27"/>
    </w:rPr>
  </w:style>
  <w:style w:type="paragraph" w:styleId="Ttulo4">
    <w:name w:val="heading 4"/>
    <w:basedOn w:val="Normal"/>
    <w:next w:val="Normal"/>
    <w:link w:val="Ttulo4Car"/>
    <w:qFormat/>
    <w:rsid w:val="00976F3F"/>
    <w:pPr>
      <w:keepNext/>
      <w:jc w:val="center"/>
      <w:outlineLvl w:val="3"/>
    </w:pPr>
    <w:rPr>
      <w:rFonts w:ascii="Arial" w:eastAsia="Times New Roman" w:hAnsi="Arial" w:cs="Arial"/>
      <w:b/>
      <w:bCs/>
      <w:color w:val="00CC00"/>
      <w:sz w:val="44"/>
      <w:szCs w:val="36"/>
      <w:lang w:val="es-ES_tradnl"/>
    </w:rPr>
  </w:style>
  <w:style w:type="paragraph" w:styleId="Ttulo5">
    <w:name w:val="heading 5"/>
    <w:basedOn w:val="Normal"/>
    <w:next w:val="Normal"/>
    <w:link w:val="Ttulo5Car"/>
    <w:uiPriority w:val="9"/>
    <w:unhideWhenUsed/>
    <w:qFormat/>
    <w:rsid w:val="00976F3F"/>
    <w:pPr>
      <w:keepNext/>
      <w:keepLines/>
      <w:spacing w:before="200"/>
      <w:outlineLvl w:val="4"/>
    </w:pPr>
    <w:rPr>
      <w:rFonts w:asciiTheme="majorHAnsi" w:eastAsiaTheme="majorEastAsia" w:hAnsiTheme="majorHAnsi" w:cstheme="majorBidi"/>
      <w:b/>
      <w:color w:val="1F4D78" w:themeColor="accent1" w:themeShade="7F"/>
    </w:rPr>
  </w:style>
  <w:style w:type="paragraph" w:styleId="Ttulo6">
    <w:name w:val="heading 6"/>
    <w:basedOn w:val="Normal"/>
    <w:next w:val="Normal"/>
    <w:link w:val="Ttulo6Car"/>
    <w:uiPriority w:val="9"/>
    <w:unhideWhenUsed/>
    <w:qFormat/>
    <w:rsid w:val="00976F3F"/>
    <w:pPr>
      <w:keepNext/>
      <w:keepLines/>
      <w:spacing w:before="200"/>
      <w:outlineLvl w:val="5"/>
    </w:pPr>
    <w:rPr>
      <w:rFonts w:asciiTheme="majorHAnsi" w:eastAsiaTheme="majorEastAsia" w:hAnsiTheme="majorHAnsi" w:cstheme="majorBidi"/>
      <w:b/>
      <w:i/>
      <w:iCs/>
      <w:color w:val="1F4D78" w:themeColor="accent1" w:themeShade="7F"/>
    </w:rPr>
  </w:style>
  <w:style w:type="paragraph" w:styleId="Ttulo7">
    <w:name w:val="heading 7"/>
    <w:basedOn w:val="Normal"/>
    <w:next w:val="Normal"/>
    <w:link w:val="Ttulo7Car"/>
    <w:uiPriority w:val="9"/>
    <w:unhideWhenUsed/>
    <w:qFormat/>
    <w:rsid w:val="00976F3F"/>
    <w:pPr>
      <w:keepNext/>
      <w:keepLines/>
      <w:spacing w:before="200"/>
      <w:outlineLvl w:val="6"/>
    </w:pPr>
    <w:rPr>
      <w:rFonts w:asciiTheme="majorHAnsi" w:eastAsiaTheme="majorEastAsia" w:hAnsiTheme="majorHAnsi" w:cstheme="majorBidi"/>
      <w:b/>
      <w:i/>
      <w:iCs/>
      <w:color w:val="404040" w:themeColor="text1" w:themeTint="BF"/>
    </w:rPr>
  </w:style>
  <w:style w:type="paragraph" w:styleId="Ttulo8">
    <w:name w:val="heading 8"/>
    <w:basedOn w:val="Normal"/>
    <w:next w:val="Normal"/>
    <w:link w:val="Ttulo8Car"/>
    <w:uiPriority w:val="9"/>
    <w:unhideWhenUsed/>
    <w:qFormat/>
    <w:rsid w:val="00976F3F"/>
    <w:pPr>
      <w:keepNext/>
      <w:keepLines/>
      <w:spacing w:before="200"/>
      <w:outlineLvl w:val="7"/>
    </w:pPr>
    <w:rPr>
      <w:rFonts w:asciiTheme="majorHAnsi" w:eastAsiaTheme="majorEastAsia" w:hAnsiTheme="majorHAnsi" w:cstheme="majorBidi"/>
      <w:b/>
      <w:color w:val="404040" w:themeColor="text1" w:themeTint="BF"/>
      <w:sz w:val="20"/>
      <w:szCs w:val="20"/>
    </w:rPr>
  </w:style>
  <w:style w:type="paragraph" w:styleId="Ttulo9">
    <w:name w:val="heading 9"/>
    <w:basedOn w:val="Normal"/>
    <w:next w:val="Normal"/>
    <w:link w:val="Ttulo9Car"/>
    <w:uiPriority w:val="9"/>
    <w:unhideWhenUsed/>
    <w:qFormat/>
    <w:rsid w:val="00976F3F"/>
    <w:pPr>
      <w:keepNext/>
      <w:keepLines/>
      <w:spacing w:before="200"/>
      <w:outlineLvl w:val="8"/>
    </w:pPr>
    <w:rPr>
      <w:rFonts w:asciiTheme="majorHAnsi" w:eastAsiaTheme="majorEastAsia" w:hAnsiTheme="majorHAnsi" w:cstheme="majorBidi"/>
      <w:b/>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76F3F"/>
    <w:rPr>
      <w:rFonts w:ascii="Arial" w:eastAsia="Times New Roman" w:hAnsi="Arial" w:cs="Arial"/>
      <w:b/>
      <w:bCs/>
      <w:color w:val="00CC00"/>
      <w:sz w:val="36"/>
      <w:szCs w:val="36"/>
      <w:lang w:val="es-ES_tradnl" w:eastAsia="es-ES"/>
    </w:rPr>
  </w:style>
  <w:style w:type="character" w:customStyle="1" w:styleId="Ttulo2Car">
    <w:name w:val="Título 2 Car"/>
    <w:basedOn w:val="Fuentedeprrafopredeter"/>
    <w:link w:val="Ttulo2"/>
    <w:rsid w:val="00976F3F"/>
    <w:rPr>
      <w:rFonts w:ascii="Arial" w:eastAsia="Times New Roman" w:hAnsi="Arial" w:cs="Arial"/>
      <w:b/>
      <w:bCs/>
      <w:color w:val="00CC00"/>
      <w:sz w:val="32"/>
      <w:szCs w:val="32"/>
      <w:lang w:val="es-ES_tradnl" w:eastAsia="es-ES"/>
    </w:rPr>
  </w:style>
  <w:style w:type="character" w:customStyle="1" w:styleId="Ttulo3Car">
    <w:name w:val="Título 3 Car"/>
    <w:basedOn w:val="Fuentedeprrafopredeter"/>
    <w:link w:val="Ttulo3"/>
    <w:rsid w:val="00976F3F"/>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rsid w:val="00976F3F"/>
    <w:rPr>
      <w:rFonts w:ascii="Arial" w:eastAsia="Times New Roman" w:hAnsi="Arial" w:cs="Arial"/>
      <w:b/>
      <w:bCs/>
      <w:color w:val="00CC00"/>
      <w:sz w:val="44"/>
      <w:szCs w:val="36"/>
      <w:lang w:val="es-ES_tradnl" w:eastAsia="es-ES"/>
    </w:rPr>
  </w:style>
  <w:style w:type="character" w:customStyle="1" w:styleId="Ttulo5Car">
    <w:name w:val="Título 5 Car"/>
    <w:basedOn w:val="Fuentedeprrafopredeter"/>
    <w:link w:val="Ttulo5"/>
    <w:uiPriority w:val="9"/>
    <w:rsid w:val="00976F3F"/>
    <w:rPr>
      <w:rFonts w:asciiTheme="majorHAnsi" w:eastAsiaTheme="majorEastAsia" w:hAnsiTheme="majorHAnsi" w:cstheme="majorBidi"/>
      <w:b/>
      <w:color w:val="1F4D78" w:themeColor="accent1" w:themeShade="7F"/>
      <w:sz w:val="24"/>
      <w:szCs w:val="24"/>
      <w:lang w:eastAsia="es-ES"/>
    </w:rPr>
  </w:style>
  <w:style w:type="character" w:customStyle="1" w:styleId="Ttulo6Car">
    <w:name w:val="Título 6 Car"/>
    <w:basedOn w:val="Fuentedeprrafopredeter"/>
    <w:link w:val="Ttulo6"/>
    <w:uiPriority w:val="9"/>
    <w:rsid w:val="00976F3F"/>
    <w:rPr>
      <w:rFonts w:asciiTheme="majorHAnsi" w:eastAsiaTheme="majorEastAsia" w:hAnsiTheme="majorHAnsi" w:cstheme="majorBidi"/>
      <w:b/>
      <w:i/>
      <w:iCs/>
      <w:color w:val="1F4D78" w:themeColor="accent1" w:themeShade="7F"/>
      <w:sz w:val="24"/>
      <w:szCs w:val="24"/>
      <w:lang w:eastAsia="es-ES"/>
    </w:rPr>
  </w:style>
  <w:style w:type="character" w:customStyle="1" w:styleId="Ttulo7Car">
    <w:name w:val="Título 7 Car"/>
    <w:basedOn w:val="Fuentedeprrafopredeter"/>
    <w:link w:val="Ttulo7"/>
    <w:uiPriority w:val="9"/>
    <w:rsid w:val="00976F3F"/>
    <w:rPr>
      <w:rFonts w:asciiTheme="majorHAnsi" w:eastAsiaTheme="majorEastAsia" w:hAnsiTheme="majorHAnsi" w:cstheme="majorBidi"/>
      <w:b/>
      <w:i/>
      <w:iCs/>
      <w:color w:val="404040" w:themeColor="text1" w:themeTint="BF"/>
      <w:sz w:val="24"/>
      <w:szCs w:val="24"/>
      <w:lang w:eastAsia="es-ES"/>
    </w:rPr>
  </w:style>
  <w:style w:type="character" w:customStyle="1" w:styleId="Ttulo8Car">
    <w:name w:val="Título 8 Car"/>
    <w:basedOn w:val="Fuentedeprrafopredeter"/>
    <w:link w:val="Ttulo8"/>
    <w:uiPriority w:val="9"/>
    <w:rsid w:val="00976F3F"/>
    <w:rPr>
      <w:rFonts w:asciiTheme="majorHAnsi" w:eastAsiaTheme="majorEastAsia" w:hAnsiTheme="majorHAnsi" w:cstheme="majorBidi"/>
      <w:b/>
      <w:color w:val="404040" w:themeColor="text1" w:themeTint="BF"/>
      <w:sz w:val="20"/>
      <w:szCs w:val="20"/>
      <w:lang w:eastAsia="es-ES"/>
    </w:rPr>
  </w:style>
  <w:style w:type="character" w:customStyle="1" w:styleId="Ttulo9Car">
    <w:name w:val="Título 9 Car"/>
    <w:basedOn w:val="Fuentedeprrafopredeter"/>
    <w:link w:val="Ttulo9"/>
    <w:uiPriority w:val="9"/>
    <w:rsid w:val="00976F3F"/>
    <w:rPr>
      <w:rFonts w:asciiTheme="majorHAnsi" w:eastAsiaTheme="majorEastAsia" w:hAnsiTheme="majorHAnsi" w:cstheme="majorBidi"/>
      <w:b/>
      <w:i/>
      <w:iCs/>
      <w:color w:val="404040" w:themeColor="text1" w:themeTint="BF"/>
      <w:sz w:val="20"/>
      <w:szCs w:val="20"/>
      <w:lang w:eastAsia="es-ES"/>
    </w:rPr>
  </w:style>
  <w:style w:type="character" w:customStyle="1" w:styleId="apple-converted-space">
    <w:name w:val="apple-converted-space"/>
    <w:basedOn w:val="Fuentedeprrafopredeter"/>
    <w:rsid w:val="00976F3F"/>
  </w:style>
  <w:style w:type="paragraph" w:styleId="NormalWeb">
    <w:name w:val="Normal (Web)"/>
    <w:basedOn w:val="Normal"/>
    <w:uiPriority w:val="99"/>
    <w:unhideWhenUsed/>
    <w:rsid w:val="00976F3F"/>
    <w:pPr>
      <w:spacing w:before="100" w:beforeAutospacing="1" w:after="100" w:afterAutospacing="1"/>
    </w:pPr>
    <w:rPr>
      <w:rFonts w:eastAsia="Times New Roman"/>
    </w:rPr>
  </w:style>
  <w:style w:type="character" w:styleId="nfasis">
    <w:name w:val="Emphasis"/>
    <w:basedOn w:val="Fuentedeprrafopredeter"/>
    <w:uiPriority w:val="20"/>
    <w:qFormat/>
    <w:rsid w:val="00976F3F"/>
    <w:rPr>
      <w:i/>
      <w:iCs/>
    </w:rPr>
  </w:style>
  <w:style w:type="character" w:styleId="Textoennegrita">
    <w:name w:val="Strong"/>
    <w:basedOn w:val="Fuentedeprrafopredeter"/>
    <w:uiPriority w:val="22"/>
    <w:qFormat/>
    <w:rsid w:val="00976F3F"/>
    <w:rPr>
      <w:b/>
      <w:bCs/>
    </w:rPr>
  </w:style>
  <w:style w:type="character" w:styleId="Hipervnculo">
    <w:name w:val="Hyperlink"/>
    <w:basedOn w:val="Fuentedeprrafopredeter"/>
    <w:unhideWhenUsed/>
    <w:rsid w:val="00976F3F"/>
    <w:rPr>
      <w:color w:val="0000FF"/>
      <w:u w:val="single"/>
    </w:rPr>
  </w:style>
  <w:style w:type="paragraph" w:styleId="Prrafodelista">
    <w:name w:val="List Paragraph"/>
    <w:basedOn w:val="Normal"/>
    <w:uiPriority w:val="34"/>
    <w:qFormat/>
    <w:rsid w:val="00976F3F"/>
    <w:pPr>
      <w:ind w:left="720"/>
      <w:contextualSpacing/>
    </w:pPr>
  </w:style>
  <w:style w:type="paragraph" w:styleId="Textodeglobo">
    <w:name w:val="Balloon Text"/>
    <w:basedOn w:val="Normal"/>
    <w:link w:val="TextodegloboCar"/>
    <w:semiHidden/>
    <w:unhideWhenUsed/>
    <w:rsid w:val="00976F3F"/>
    <w:rPr>
      <w:rFonts w:ascii="Tahoma" w:hAnsi="Tahoma" w:cs="Tahoma"/>
      <w:sz w:val="16"/>
      <w:szCs w:val="16"/>
    </w:rPr>
  </w:style>
  <w:style w:type="character" w:customStyle="1" w:styleId="TextodegloboCar">
    <w:name w:val="Texto de globo Car"/>
    <w:basedOn w:val="Fuentedeprrafopredeter"/>
    <w:link w:val="Textodeglobo"/>
    <w:semiHidden/>
    <w:rsid w:val="00976F3F"/>
    <w:rPr>
      <w:rFonts w:ascii="Tahoma" w:hAnsi="Tahoma" w:cs="Tahoma"/>
      <w:sz w:val="16"/>
      <w:szCs w:val="16"/>
      <w:lang w:eastAsia="es-ES"/>
    </w:rPr>
  </w:style>
  <w:style w:type="character" w:customStyle="1" w:styleId="apple-tab-span">
    <w:name w:val="apple-tab-span"/>
    <w:basedOn w:val="Fuentedeprrafopredeter"/>
    <w:rsid w:val="00976F3F"/>
  </w:style>
  <w:style w:type="paragraph" w:customStyle="1" w:styleId="Default">
    <w:name w:val="Default"/>
    <w:basedOn w:val="Normal"/>
    <w:rsid w:val="00976F3F"/>
    <w:pPr>
      <w:autoSpaceDE w:val="0"/>
      <w:autoSpaceDN w:val="0"/>
    </w:pPr>
    <w:rPr>
      <w:rFonts w:ascii="Calibri" w:hAnsi="Calibri"/>
      <w:color w:val="000000"/>
    </w:rPr>
  </w:style>
  <w:style w:type="paragraph" w:styleId="Puesto">
    <w:name w:val="Title"/>
    <w:basedOn w:val="Normal"/>
    <w:link w:val="PuestoCar"/>
    <w:uiPriority w:val="99"/>
    <w:qFormat/>
    <w:rsid w:val="00976F3F"/>
    <w:pPr>
      <w:spacing w:after="300"/>
      <w:jc w:val="center"/>
    </w:pPr>
    <w:rPr>
      <w:rFonts w:ascii="Cambria" w:hAnsi="Cambria"/>
      <w:b/>
      <w:bCs/>
      <w:color w:val="17365D"/>
      <w:spacing w:val="5"/>
      <w:sz w:val="28"/>
      <w:szCs w:val="28"/>
    </w:rPr>
  </w:style>
  <w:style w:type="character" w:customStyle="1" w:styleId="PuestoCar">
    <w:name w:val="Puesto Car"/>
    <w:basedOn w:val="Fuentedeprrafopredeter"/>
    <w:link w:val="Puesto"/>
    <w:uiPriority w:val="99"/>
    <w:rsid w:val="00976F3F"/>
    <w:rPr>
      <w:rFonts w:ascii="Cambria" w:hAnsi="Cambria" w:cs="Times New Roman"/>
      <w:b/>
      <w:bCs/>
      <w:color w:val="17365D"/>
      <w:spacing w:val="5"/>
      <w:sz w:val="28"/>
      <w:szCs w:val="28"/>
      <w:lang w:eastAsia="es-ES"/>
    </w:rPr>
  </w:style>
  <w:style w:type="character" w:styleId="Hipervnculovisitado">
    <w:name w:val="FollowedHyperlink"/>
    <w:basedOn w:val="Fuentedeprrafopredeter"/>
    <w:unhideWhenUsed/>
    <w:rsid w:val="00976F3F"/>
    <w:rPr>
      <w:color w:val="954F72" w:themeColor="followedHyperlink"/>
      <w:u w:val="single"/>
    </w:rPr>
  </w:style>
  <w:style w:type="paragraph" w:styleId="Encabezado">
    <w:name w:val="header"/>
    <w:basedOn w:val="Normal"/>
    <w:link w:val="EncabezadoCar"/>
    <w:rsid w:val="00976F3F"/>
    <w:pPr>
      <w:tabs>
        <w:tab w:val="center" w:pos="4252"/>
        <w:tab w:val="right" w:pos="8504"/>
      </w:tabs>
    </w:pPr>
    <w:rPr>
      <w:rFonts w:ascii="Arial" w:eastAsia="Times New Roman" w:hAnsi="Arial" w:cs="Arial"/>
      <w:b/>
    </w:rPr>
  </w:style>
  <w:style w:type="character" w:customStyle="1" w:styleId="EncabezadoCar">
    <w:name w:val="Encabezado Car"/>
    <w:basedOn w:val="Fuentedeprrafopredeter"/>
    <w:link w:val="Encabezado"/>
    <w:rsid w:val="00976F3F"/>
    <w:rPr>
      <w:rFonts w:ascii="Arial" w:eastAsia="Times New Roman" w:hAnsi="Arial" w:cs="Arial"/>
      <w:b/>
      <w:sz w:val="24"/>
      <w:szCs w:val="24"/>
      <w:lang w:eastAsia="es-ES"/>
    </w:rPr>
  </w:style>
  <w:style w:type="paragraph" w:styleId="Piedepgina">
    <w:name w:val="footer"/>
    <w:basedOn w:val="Normal"/>
    <w:link w:val="PiedepginaCar"/>
    <w:uiPriority w:val="99"/>
    <w:rsid w:val="00976F3F"/>
    <w:pPr>
      <w:tabs>
        <w:tab w:val="center" w:pos="4252"/>
        <w:tab w:val="right" w:pos="8504"/>
      </w:tabs>
    </w:pPr>
    <w:rPr>
      <w:rFonts w:ascii="Arial" w:eastAsia="Times New Roman" w:hAnsi="Arial" w:cs="Arial"/>
      <w:b/>
    </w:rPr>
  </w:style>
  <w:style w:type="character" w:customStyle="1" w:styleId="PiedepginaCar">
    <w:name w:val="Pie de página Car"/>
    <w:basedOn w:val="Fuentedeprrafopredeter"/>
    <w:link w:val="Piedepgina"/>
    <w:uiPriority w:val="99"/>
    <w:rsid w:val="00976F3F"/>
    <w:rPr>
      <w:rFonts w:ascii="Arial" w:eastAsia="Times New Roman" w:hAnsi="Arial" w:cs="Arial"/>
      <w:b/>
      <w:sz w:val="24"/>
      <w:szCs w:val="24"/>
      <w:lang w:eastAsia="es-ES"/>
    </w:rPr>
  </w:style>
  <w:style w:type="character" w:customStyle="1" w:styleId="Hipervnculo1">
    <w:name w:val="Hipervínculo1"/>
    <w:basedOn w:val="Fuentedeprrafopredeter"/>
    <w:rsid w:val="00976F3F"/>
    <w:rPr>
      <w:rFonts w:ascii="Verdana" w:hAnsi="Verdana" w:hint="default"/>
      <w:strike w:val="0"/>
      <w:dstrike w:val="0"/>
      <w:color w:val="6B1010"/>
      <w:sz w:val="18"/>
      <w:szCs w:val="18"/>
      <w:u w:val="none"/>
      <w:effect w:val="none"/>
    </w:rPr>
  </w:style>
  <w:style w:type="table" w:styleId="Tablaconcuadrcula">
    <w:name w:val="Table Grid"/>
    <w:basedOn w:val="Tablanormal"/>
    <w:uiPriority w:val="39"/>
    <w:rsid w:val="00976F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976F3F"/>
  </w:style>
  <w:style w:type="paragraph" w:styleId="Textoindependiente">
    <w:name w:val="Body Text"/>
    <w:basedOn w:val="Normal"/>
    <w:link w:val="TextoindependienteCar"/>
    <w:rsid w:val="00976F3F"/>
    <w:rPr>
      <w:rFonts w:ascii="Arial" w:eastAsia="Times New Roman" w:hAnsi="Arial" w:cs="Arial"/>
      <w:color w:val="000000"/>
      <w:sz w:val="28"/>
      <w:szCs w:val="20"/>
      <w:lang w:val="es-ES_tradnl"/>
    </w:rPr>
  </w:style>
  <w:style w:type="character" w:customStyle="1" w:styleId="TextoindependienteCar">
    <w:name w:val="Texto independiente Car"/>
    <w:basedOn w:val="Fuentedeprrafopredeter"/>
    <w:link w:val="Textoindependiente"/>
    <w:rsid w:val="00976F3F"/>
    <w:rPr>
      <w:rFonts w:ascii="Arial" w:eastAsia="Times New Roman" w:hAnsi="Arial" w:cs="Arial"/>
      <w:color w:val="000000"/>
      <w:sz w:val="28"/>
      <w:szCs w:val="20"/>
      <w:lang w:val="es-ES_tradnl" w:eastAsia="es-ES"/>
    </w:rPr>
  </w:style>
  <w:style w:type="character" w:styleId="Nmerodelnea">
    <w:name w:val="line number"/>
    <w:basedOn w:val="Fuentedeprrafopredeter"/>
    <w:rsid w:val="00976F3F"/>
  </w:style>
  <w:style w:type="paragraph" w:styleId="Mapadeldocumento">
    <w:name w:val="Document Map"/>
    <w:basedOn w:val="Normal"/>
    <w:link w:val="MapadeldocumentoCar"/>
    <w:rsid w:val="00976F3F"/>
    <w:rPr>
      <w:rFonts w:ascii="Tahoma" w:eastAsia="Times New Roman" w:hAnsi="Tahoma" w:cs="Tahoma"/>
      <w:b/>
      <w:sz w:val="16"/>
      <w:szCs w:val="16"/>
    </w:rPr>
  </w:style>
  <w:style w:type="character" w:customStyle="1" w:styleId="MapadeldocumentoCar">
    <w:name w:val="Mapa del documento Car"/>
    <w:basedOn w:val="Fuentedeprrafopredeter"/>
    <w:link w:val="Mapadeldocumento"/>
    <w:rsid w:val="00976F3F"/>
    <w:rPr>
      <w:rFonts w:ascii="Tahoma" w:eastAsia="Times New Roman" w:hAnsi="Tahoma" w:cs="Tahoma"/>
      <w:b/>
      <w:sz w:val="16"/>
      <w:szCs w:val="16"/>
      <w:lang w:eastAsia="es-ES"/>
    </w:rPr>
  </w:style>
  <w:style w:type="paragraph" w:styleId="Citadestacada">
    <w:name w:val="Intense Quote"/>
    <w:basedOn w:val="Normal"/>
    <w:next w:val="Normal"/>
    <w:link w:val="CitadestacadaCar"/>
    <w:uiPriority w:val="30"/>
    <w:qFormat/>
    <w:rsid w:val="00976F3F"/>
    <w:pPr>
      <w:pBdr>
        <w:bottom w:val="single" w:sz="4" w:space="4" w:color="5B9BD5" w:themeColor="accent1"/>
      </w:pBdr>
      <w:spacing w:before="200" w:after="280"/>
      <w:ind w:left="936" w:right="936"/>
    </w:pPr>
    <w:rPr>
      <w:rFonts w:ascii="Arial" w:eastAsia="Times New Roman" w:hAnsi="Arial" w:cs="Arial"/>
      <w:bCs/>
      <w:i/>
      <w:iCs/>
      <w:color w:val="5B9BD5" w:themeColor="accent1"/>
    </w:rPr>
  </w:style>
  <w:style w:type="character" w:customStyle="1" w:styleId="CitadestacadaCar">
    <w:name w:val="Cita destacada Car"/>
    <w:basedOn w:val="Fuentedeprrafopredeter"/>
    <w:link w:val="Citadestacada"/>
    <w:uiPriority w:val="30"/>
    <w:rsid w:val="00976F3F"/>
    <w:rPr>
      <w:rFonts w:ascii="Arial" w:eastAsia="Times New Roman" w:hAnsi="Arial" w:cs="Arial"/>
      <w:bCs/>
      <w:i/>
      <w:iCs/>
      <w:color w:val="5B9BD5" w:themeColor="accent1"/>
      <w:sz w:val="24"/>
      <w:szCs w:val="24"/>
      <w:lang w:eastAsia="es-ES"/>
    </w:rPr>
  </w:style>
  <w:style w:type="character" w:styleId="Referenciasutil">
    <w:name w:val="Subtle Reference"/>
    <w:basedOn w:val="Fuentedeprrafopredeter"/>
    <w:uiPriority w:val="31"/>
    <w:qFormat/>
    <w:rsid w:val="00976F3F"/>
    <w:rPr>
      <w:smallCaps/>
      <w:color w:val="ED7D31" w:themeColor="accent2"/>
      <w:u w:val="single"/>
    </w:rPr>
  </w:style>
  <w:style w:type="paragraph" w:styleId="Sinespaciado">
    <w:name w:val="No Spacing"/>
    <w:link w:val="SinespaciadoCar"/>
    <w:uiPriority w:val="1"/>
    <w:qFormat/>
    <w:rsid w:val="00976F3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76F3F"/>
    <w:rPr>
      <w:rFonts w:eastAsiaTheme="minorEastAsia"/>
      <w:lang w:eastAsia="es-ES"/>
    </w:rPr>
  </w:style>
  <w:style w:type="paragraph" w:customStyle="1" w:styleId="538552DCBB0F4C4BB087ED922D6A6322">
    <w:name w:val="538552DCBB0F4C4BB087ED922D6A6322"/>
    <w:rsid w:val="00976F3F"/>
    <w:pPr>
      <w:spacing w:after="200" w:line="276" w:lineRule="auto"/>
    </w:pPr>
    <w:rPr>
      <w:rFonts w:eastAsiaTheme="minorEastAsia"/>
      <w:lang w:eastAsia="es-ES"/>
    </w:rPr>
  </w:style>
  <w:style w:type="character" w:styleId="Referenciaintensa">
    <w:name w:val="Intense Reference"/>
    <w:basedOn w:val="Fuentedeprrafopredeter"/>
    <w:uiPriority w:val="32"/>
    <w:qFormat/>
    <w:rsid w:val="00976F3F"/>
    <w:rPr>
      <w:b/>
      <w:bCs/>
      <w:smallCaps/>
      <w:color w:val="ED7D31" w:themeColor="accent2"/>
      <w:spacing w:val="5"/>
      <w:u w:val="single"/>
    </w:rPr>
  </w:style>
  <w:style w:type="character" w:styleId="nfasisintenso">
    <w:name w:val="Intense Emphasis"/>
    <w:basedOn w:val="Fuentedeprrafopredeter"/>
    <w:uiPriority w:val="21"/>
    <w:qFormat/>
    <w:rsid w:val="00976F3F"/>
    <w:rPr>
      <w:b/>
      <w:bCs/>
      <w:i/>
      <w:iCs/>
      <w:color w:val="5B9BD5" w:themeColor="accent1"/>
    </w:rPr>
  </w:style>
  <w:style w:type="paragraph" w:styleId="Subttulo">
    <w:name w:val="Subtitle"/>
    <w:basedOn w:val="Normal"/>
    <w:next w:val="Normal"/>
    <w:link w:val="SubttuloCar"/>
    <w:uiPriority w:val="11"/>
    <w:qFormat/>
    <w:rsid w:val="00976F3F"/>
    <w:pPr>
      <w:numPr>
        <w:ilvl w:val="1"/>
      </w:numPr>
    </w:pPr>
    <w:rPr>
      <w:rFonts w:asciiTheme="majorHAnsi" w:eastAsiaTheme="majorEastAsia" w:hAnsiTheme="majorHAnsi" w:cstheme="majorBidi"/>
      <w:b/>
      <w:i/>
      <w:iCs/>
      <w:color w:val="5B9BD5" w:themeColor="accent1"/>
      <w:spacing w:val="15"/>
    </w:rPr>
  </w:style>
  <w:style w:type="character" w:customStyle="1" w:styleId="SubttuloCar">
    <w:name w:val="Subtítulo Car"/>
    <w:basedOn w:val="Fuentedeprrafopredeter"/>
    <w:link w:val="Subttulo"/>
    <w:uiPriority w:val="11"/>
    <w:rsid w:val="00976F3F"/>
    <w:rPr>
      <w:rFonts w:asciiTheme="majorHAnsi" w:eastAsiaTheme="majorEastAsia" w:hAnsiTheme="majorHAnsi" w:cstheme="majorBidi"/>
      <w:b/>
      <w:i/>
      <w:iCs/>
      <w:color w:val="5B9BD5" w:themeColor="accent1"/>
      <w:spacing w:val="15"/>
      <w:sz w:val="24"/>
      <w:szCs w:val="24"/>
      <w:lang w:eastAsia="es-ES"/>
    </w:rPr>
  </w:style>
  <w:style w:type="paragraph" w:styleId="Cita">
    <w:name w:val="Quote"/>
    <w:basedOn w:val="Normal"/>
    <w:next w:val="Normal"/>
    <w:link w:val="CitaCar"/>
    <w:uiPriority w:val="29"/>
    <w:qFormat/>
    <w:rsid w:val="00976F3F"/>
    <w:rPr>
      <w:rFonts w:ascii="Arial" w:eastAsia="Times New Roman" w:hAnsi="Arial" w:cs="Arial"/>
      <w:b/>
      <w:i/>
      <w:iCs/>
      <w:color w:val="000000" w:themeColor="text1"/>
    </w:rPr>
  </w:style>
  <w:style w:type="character" w:customStyle="1" w:styleId="CitaCar">
    <w:name w:val="Cita Car"/>
    <w:basedOn w:val="Fuentedeprrafopredeter"/>
    <w:link w:val="Cita"/>
    <w:uiPriority w:val="29"/>
    <w:rsid w:val="00976F3F"/>
    <w:rPr>
      <w:rFonts w:ascii="Arial" w:eastAsia="Times New Roman" w:hAnsi="Arial" w:cs="Arial"/>
      <w:b/>
      <w:i/>
      <w:iCs/>
      <w:color w:val="000000" w:themeColor="text1"/>
      <w:sz w:val="24"/>
      <w:szCs w:val="24"/>
      <w:lang w:eastAsia="es-ES"/>
    </w:rPr>
  </w:style>
  <w:style w:type="paragraph" w:customStyle="1" w:styleId="DecimalAligned">
    <w:name w:val="Decimal Aligned"/>
    <w:basedOn w:val="Normal"/>
    <w:uiPriority w:val="40"/>
    <w:qFormat/>
    <w:rsid w:val="00F95DC4"/>
    <w:pPr>
      <w:tabs>
        <w:tab w:val="decimal" w:pos="360"/>
      </w:tabs>
      <w:spacing w:after="200" w:line="276" w:lineRule="auto"/>
    </w:pPr>
    <w:rPr>
      <w:rFonts w:asciiTheme="minorHAnsi" w:eastAsiaTheme="minorEastAsia" w:hAnsiTheme="minorHAnsi"/>
      <w:sz w:val="22"/>
      <w:szCs w:val="22"/>
    </w:rPr>
  </w:style>
  <w:style w:type="paragraph" w:styleId="Textonotapie">
    <w:name w:val="footnote text"/>
    <w:basedOn w:val="Normal"/>
    <w:link w:val="TextonotapieCar"/>
    <w:uiPriority w:val="99"/>
    <w:unhideWhenUsed/>
    <w:rsid w:val="00F95DC4"/>
    <w:rPr>
      <w:rFonts w:asciiTheme="minorHAnsi" w:eastAsiaTheme="minorEastAsia" w:hAnsiTheme="minorHAnsi"/>
      <w:sz w:val="20"/>
      <w:szCs w:val="20"/>
    </w:rPr>
  </w:style>
  <w:style w:type="character" w:customStyle="1" w:styleId="TextonotapieCar">
    <w:name w:val="Texto nota pie Car"/>
    <w:basedOn w:val="Fuentedeprrafopredeter"/>
    <w:link w:val="Textonotapie"/>
    <w:uiPriority w:val="99"/>
    <w:rsid w:val="00F95DC4"/>
    <w:rPr>
      <w:rFonts w:eastAsiaTheme="minorEastAsia" w:cs="Times New Roman"/>
      <w:sz w:val="20"/>
      <w:szCs w:val="20"/>
      <w:lang w:eastAsia="es-ES"/>
    </w:rPr>
  </w:style>
  <w:style w:type="character" w:styleId="nfasissutil">
    <w:name w:val="Subtle Emphasis"/>
    <w:basedOn w:val="Fuentedeprrafopredeter"/>
    <w:uiPriority w:val="19"/>
    <w:qFormat/>
    <w:rsid w:val="00F95DC4"/>
    <w:rPr>
      <w:i/>
      <w:iCs/>
    </w:rPr>
  </w:style>
  <w:style w:type="table" w:styleId="Sombreadomedio2-nfasis5">
    <w:name w:val="Medium Shading 2 Accent 5"/>
    <w:basedOn w:val="Tablanormal"/>
    <w:uiPriority w:val="64"/>
    <w:rsid w:val="00F95DC4"/>
    <w:pPr>
      <w:spacing w:after="0" w:line="240" w:lineRule="auto"/>
    </w:pPr>
    <w:rPr>
      <w:rFonts w:eastAsiaTheme="minorEastAsia"/>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nfasis11">
    <w:name w:val="Sombreado claro - Énfasis 11"/>
    <w:basedOn w:val="Tablanormal"/>
    <w:next w:val="Sombreadoclaro-nfasis1"/>
    <w:uiPriority w:val="60"/>
    <w:rsid w:val="002746B7"/>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51">
    <w:name w:val="Sombreado claro - Énfasis 51"/>
    <w:basedOn w:val="Tablanormal"/>
    <w:next w:val="Sombreadoclaro-nfasis5"/>
    <w:uiPriority w:val="60"/>
    <w:rsid w:val="002746B7"/>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1">
    <w:name w:val="Light Shading Accent 1"/>
    <w:basedOn w:val="Tablanormal"/>
    <w:uiPriority w:val="60"/>
    <w:semiHidden/>
    <w:unhideWhenUsed/>
    <w:rsid w:val="002746B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5">
    <w:name w:val="Light Shading Accent 5"/>
    <w:basedOn w:val="Tablanormal"/>
    <w:uiPriority w:val="60"/>
    <w:semiHidden/>
    <w:unhideWhenUsed/>
    <w:rsid w:val="002746B7"/>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aconcuadrcula1">
    <w:name w:val="Tabla con cuadrícula1"/>
    <w:basedOn w:val="Tablanormal"/>
    <w:next w:val="Tablaconcuadrcula"/>
    <w:uiPriority w:val="39"/>
    <w:rsid w:val="00F202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17757">
      <w:bodyDiv w:val="1"/>
      <w:marLeft w:val="0"/>
      <w:marRight w:val="0"/>
      <w:marTop w:val="0"/>
      <w:marBottom w:val="0"/>
      <w:divBdr>
        <w:top w:val="none" w:sz="0" w:space="0" w:color="auto"/>
        <w:left w:val="none" w:sz="0" w:space="0" w:color="auto"/>
        <w:bottom w:val="none" w:sz="0" w:space="0" w:color="auto"/>
        <w:right w:val="none" w:sz="0" w:space="0" w:color="auto"/>
      </w:divBdr>
    </w:div>
    <w:div w:id="592780398">
      <w:bodyDiv w:val="1"/>
      <w:marLeft w:val="0"/>
      <w:marRight w:val="0"/>
      <w:marTop w:val="0"/>
      <w:marBottom w:val="0"/>
      <w:divBdr>
        <w:top w:val="none" w:sz="0" w:space="0" w:color="auto"/>
        <w:left w:val="none" w:sz="0" w:space="0" w:color="auto"/>
        <w:bottom w:val="none" w:sz="0" w:space="0" w:color="auto"/>
        <w:right w:val="none" w:sz="0" w:space="0" w:color="auto"/>
      </w:divBdr>
    </w:div>
    <w:div w:id="859244394">
      <w:bodyDiv w:val="1"/>
      <w:marLeft w:val="0"/>
      <w:marRight w:val="0"/>
      <w:marTop w:val="0"/>
      <w:marBottom w:val="0"/>
      <w:divBdr>
        <w:top w:val="none" w:sz="0" w:space="0" w:color="auto"/>
        <w:left w:val="none" w:sz="0" w:space="0" w:color="auto"/>
        <w:bottom w:val="none" w:sz="0" w:space="0" w:color="auto"/>
        <w:right w:val="none" w:sz="0" w:space="0" w:color="auto"/>
      </w:divBdr>
    </w:div>
    <w:div w:id="1031608496">
      <w:bodyDiv w:val="1"/>
      <w:marLeft w:val="0"/>
      <w:marRight w:val="0"/>
      <w:marTop w:val="0"/>
      <w:marBottom w:val="0"/>
      <w:divBdr>
        <w:top w:val="none" w:sz="0" w:space="0" w:color="auto"/>
        <w:left w:val="none" w:sz="0" w:space="0" w:color="auto"/>
        <w:bottom w:val="none" w:sz="0" w:space="0" w:color="auto"/>
        <w:right w:val="none" w:sz="0" w:space="0" w:color="auto"/>
      </w:divBdr>
    </w:div>
    <w:div w:id="1161850200">
      <w:bodyDiv w:val="1"/>
      <w:marLeft w:val="0"/>
      <w:marRight w:val="0"/>
      <w:marTop w:val="0"/>
      <w:marBottom w:val="0"/>
      <w:divBdr>
        <w:top w:val="none" w:sz="0" w:space="0" w:color="auto"/>
        <w:left w:val="none" w:sz="0" w:space="0" w:color="auto"/>
        <w:bottom w:val="none" w:sz="0" w:space="0" w:color="auto"/>
        <w:right w:val="none" w:sz="0" w:space="0" w:color="auto"/>
      </w:divBdr>
    </w:div>
    <w:div w:id="20624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ndeangeology.cl/index.php/revista1/issue/archive" TargetMode="External"/><Relationship Id="rId26" Type="http://schemas.openxmlformats.org/officeDocument/2006/relationships/hyperlink" Target="http://ichn.iec.cat/SCL/revistes/revistes.html" TargetMode="External"/><Relationship Id="rId39" Type="http://schemas.openxmlformats.org/officeDocument/2006/relationships/hyperlink" Target="https://bibliometria.ucm.es/inicio" TargetMode="External"/><Relationship Id="rId21" Type="http://schemas.openxmlformats.org/officeDocument/2006/relationships/hyperlink" Target="http://aepect.org/SGE-historia_geologia/boletin.htm" TargetMode="External"/><Relationship Id="rId34" Type="http://schemas.openxmlformats.org/officeDocument/2006/relationships/hyperlink" Target="http://www.penalara.org/revistas.asp" TargetMode="External"/><Relationship Id="rId42" Type="http://schemas.openxmlformats.org/officeDocument/2006/relationships/chart" Target="charts/chart3.xml"/><Relationship Id="rId47" Type="http://schemas.openxmlformats.org/officeDocument/2006/relationships/hyperlink" Target="https://twitter.com/BucGeo" TargetMode="External"/><Relationship Id="rId50" Type="http://schemas.openxmlformats.org/officeDocument/2006/relationships/image" Target="media/image13.png"/><Relationship Id="rId55" Type="http://schemas.openxmlformats.org/officeDocument/2006/relationships/hyperlink" Target="http://biblioteca.ucm.es/blogs/GeoBlog/11226.php" TargetMode="External"/><Relationship Id="rId63" Type="http://schemas.openxmlformats.org/officeDocument/2006/relationships/hyperlink" Target="http://pendientedemigracion.ucm.es/BUCM/blogs/laboratorio/10715.php"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revistas.unal.edu.co/index.php/geocol/issue/archi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www.ige.org/Boletin-del-IGE-G-06-05-2011" TargetMode="External"/><Relationship Id="rId32" Type="http://schemas.openxmlformats.org/officeDocument/2006/relationships/hyperlink" Target="http://www.journaltaphonomy.com/" TargetMode="External"/><Relationship Id="rId37" Type="http://schemas.openxmlformats.org/officeDocument/2006/relationships/hyperlink" Target="http://www.raco.cat/index.php/TreballsMGB" TargetMode="External"/><Relationship Id="rId40" Type="http://schemas.openxmlformats.org/officeDocument/2006/relationships/hyperlink" Target="https://bibliometria.ucm.es/inicio" TargetMode="External"/><Relationship Id="rId45" Type="http://schemas.openxmlformats.org/officeDocument/2006/relationships/image" Target="media/image11.png"/><Relationship Id="rId53" Type="http://schemas.openxmlformats.org/officeDocument/2006/relationships/hyperlink" Target="http://biblioteca.ucm.es/blogs/GeoBlog/11240.php" TargetMode="External"/><Relationship Id="rId58" Type="http://schemas.openxmlformats.org/officeDocument/2006/relationships/hyperlink" Target="http://biblioteca.ucm.es/blogs/GeoBlog/11320.php" TargetMode="External"/><Relationship Id="rId66"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hu.es/sem/revista/boletinSEM.htm" TargetMode="External"/><Relationship Id="rId28" Type="http://schemas.openxmlformats.org/officeDocument/2006/relationships/hyperlink" Target="http://www.revista.unal.edu.co/index.php/dyna/issue/archive" TargetMode="External"/><Relationship Id="rId36" Type="http://schemas.openxmlformats.org/officeDocument/2006/relationships/hyperlink" Target="http://www.icog.es/_portal/publicaciones/tierra.asp" TargetMode="External"/><Relationship Id="rId49" Type="http://schemas.openxmlformats.org/officeDocument/2006/relationships/hyperlink" Target="http://biblioteca.ucm.es/geo" TargetMode="External"/><Relationship Id="rId57" Type="http://schemas.openxmlformats.org/officeDocument/2006/relationships/hyperlink" Target="http://biblioteca.ucm.es/blogs/GeoBlog/10709.php" TargetMode="External"/><Relationship Id="rId61" Type="http://schemas.openxmlformats.org/officeDocument/2006/relationships/hyperlink" Target="http://pendientedemigracion.ucm.es/BUCM/blogs/laboratorio/11251.php" TargetMode="External"/><Relationship Id="rId10" Type="http://schemas.openxmlformats.org/officeDocument/2006/relationships/hyperlink" Target="https://bibliometria.ucm.es/inicio" TargetMode="External"/><Relationship Id="rId19" Type="http://schemas.openxmlformats.org/officeDocument/2006/relationships/hyperlink" Target="http://www.telefonica.net/web2/pa-ko/MGSB/" TargetMode="External"/><Relationship Id="rId31" Type="http://schemas.openxmlformats.org/officeDocument/2006/relationships/hyperlink" Target="http://www.ieo.es/publicaciones/informes.htm" TargetMode="External"/><Relationship Id="rId44" Type="http://schemas.openxmlformats.org/officeDocument/2006/relationships/image" Target="media/image10.png"/><Relationship Id="rId52" Type="http://schemas.openxmlformats.org/officeDocument/2006/relationships/hyperlink" Target="http://biblioteca.ucm.es/blogs/GeoBlog/10902.php" TargetMode="External"/><Relationship Id="rId60" Type="http://schemas.openxmlformats.org/officeDocument/2006/relationships/hyperlink" Target="http://pendientedemigracion.ucm.es/BUCM/blogs/GeoBlog/10723.php" TargetMode="External"/><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rshn.geo.ucm.es/index.php?d=publicaciones" TargetMode="External"/><Relationship Id="rId27" Type="http://schemas.openxmlformats.org/officeDocument/2006/relationships/hyperlink" Target="http://www.sedpgym.es/index.php?option=com_content&amp;view=article&amp;id=93:resumen&amp;catid=67&amp;Itemid=96" TargetMode="External"/><Relationship Id="rId30" Type="http://schemas.openxmlformats.org/officeDocument/2006/relationships/hyperlink" Target="http://www.sociedadgeologica.es/publicaciones_geotemas.html" TargetMode="External"/><Relationship Id="rId35" Type="http://schemas.openxmlformats.org/officeDocument/2006/relationships/hyperlink" Target="http://www.raco.cat/index.php/RCOrnitologia" TargetMode="External"/><Relationship Id="rId43" Type="http://schemas.openxmlformats.org/officeDocument/2006/relationships/image" Target="media/image9.png"/><Relationship Id="rId48" Type="http://schemas.openxmlformats.org/officeDocument/2006/relationships/hyperlink" Target="https://es-es.facebook.com/biblioteca.geologicas" TargetMode="External"/><Relationship Id="rId56" Type="http://schemas.openxmlformats.org/officeDocument/2006/relationships/hyperlink" Target="http://biblioteca.ucm.es/blogs/GeoBlog/10875.php" TargetMode="External"/><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biblioteca.ucm.es/blogs/GeoBlog/11178.php" TargetMode="Externa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yperlink" Target="http://lillo.org.ar/content/blogcategory/93/118/" TargetMode="External"/><Relationship Id="rId25" Type="http://schemas.openxmlformats.org/officeDocument/2006/relationships/hyperlink" Target="http://www.ciemat.es/portal.do?IDR=190&amp;TR=C" TargetMode="External"/><Relationship Id="rId33" Type="http://schemas.openxmlformats.org/officeDocument/2006/relationships/hyperlink" Target="http://www.ehu.es/sem/revista/macla_m.htm" TargetMode="External"/><Relationship Id="rId38" Type="http://schemas.openxmlformats.org/officeDocument/2006/relationships/hyperlink" Target="http://www.ciemat.es/portal.do?IDR=190&amp;TR=C" TargetMode="External"/><Relationship Id="rId46" Type="http://schemas.openxmlformats.org/officeDocument/2006/relationships/image" Target="media/image12.png"/><Relationship Id="rId59" Type="http://schemas.openxmlformats.org/officeDocument/2006/relationships/hyperlink" Target="http://biblioteca.ucm.es/blogs/GeoBlog/11514.php" TargetMode="External"/><Relationship Id="rId67" Type="http://schemas.openxmlformats.org/officeDocument/2006/relationships/fontTable" Target="fontTable.xml"/><Relationship Id="rId20" Type="http://schemas.openxmlformats.org/officeDocument/2006/relationships/hyperlink" Target="http://www.revistas.unal.edu.co/index.php/rbct/issue/archive" TargetMode="External"/><Relationship Id="rId41" Type="http://schemas.openxmlformats.org/officeDocument/2006/relationships/hyperlink" Target="https://bibliometria.ucm.es/inicio" TargetMode="External"/><Relationship Id="rId54" Type="http://schemas.openxmlformats.org/officeDocument/2006/relationships/hyperlink" Target="http://biblioteca.ucm.es/blogs/GeoBlog/10958.php" TargetMode="External"/><Relationship Id="rId62" Type="http://schemas.openxmlformats.org/officeDocument/2006/relationships/hyperlink" Target="http://pendientedemigracion.ucm.es/BUCM/blogs/laboratorio/11488.php"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rauu.adm.ucm.es\BiblioGeolo$\Estadisticas\graficos%20memori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rauu.adm.ucm.es\BiblioGeolo$\Estadisticas\graficos%20memor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922462817147891"/>
          <c:y val="0.25047462817147881"/>
          <c:w val="0.82021981627296592"/>
          <c:h val="0.46554571303587172"/>
        </c:manualLayout>
      </c:layout>
      <c:bar3DChart>
        <c:barDir val="col"/>
        <c:grouping val="clustered"/>
        <c:varyColors val="0"/>
        <c:ser>
          <c:idx val="0"/>
          <c:order val="0"/>
          <c:invertIfNegative val="0"/>
          <c:dLbls>
            <c:dLbl>
              <c:idx val="0"/>
              <c:layout/>
              <c:tx>
                <c:rich>
                  <a:bodyPr/>
                  <a:lstStyle/>
                  <a:p>
                    <a:r>
                      <a:rPr lang="en-US"/>
                      <a:t>144.185</a:t>
                    </a:r>
                  </a:p>
                </c:rich>
              </c:tx>
              <c:showLegendKey val="0"/>
              <c:showVal val="1"/>
              <c:showCatName val="0"/>
              <c:showSerName val="0"/>
              <c:showPercent val="0"/>
              <c:showBubbleSize val="0"/>
              <c:extLst>
                <c:ext xmlns:c15="http://schemas.microsoft.com/office/drawing/2012/chart" uri="{CE6537A1-D6FC-4f65-9D91-7224C49458BB}">
                  <c15:layout/>
                </c:ext>
              </c:extLst>
            </c:dLbl>
            <c:spPr>
              <a:solidFill>
                <a:srgbClr val="FFFF00"/>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Hoja1!$C$15:$C$22</c:f>
              <c:strCache>
                <c:ptCount val="8"/>
                <c:pt idx="0">
                  <c:v>Año 2008</c:v>
                </c:pt>
                <c:pt idx="1">
                  <c:v>Año 2009</c:v>
                </c:pt>
                <c:pt idx="2">
                  <c:v>Año 2010</c:v>
                </c:pt>
                <c:pt idx="3">
                  <c:v>Año 2011</c:v>
                </c:pt>
                <c:pt idx="4">
                  <c:v>Año 2012</c:v>
                </c:pt>
                <c:pt idx="5">
                  <c:v>Año 2013</c:v>
                </c:pt>
                <c:pt idx="6">
                  <c:v>Año 2014</c:v>
                </c:pt>
                <c:pt idx="7">
                  <c:v>Año 2015</c:v>
                </c:pt>
              </c:strCache>
            </c:strRef>
          </c:cat>
          <c:val>
            <c:numRef>
              <c:f>Hoja1!$D$15:$D$22</c:f>
              <c:numCache>
                <c:formatCode>#,##0</c:formatCode>
                <c:ptCount val="8"/>
                <c:pt idx="0">
                  <c:v>144185</c:v>
                </c:pt>
                <c:pt idx="1">
                  <c:v>132618</c:v>
                </c:pt>
                <c:pt idx="2">
                  <c:v>113416</c:v>
                </c:pt>
                <c:pt idx="3">
                  <c:v>104545</c:v>
                </c:pt>
                <c:pt idx="4">
                  <c:v>96853</c:v>
                </c:pt>
                <c:pt idx="5">
                  <c:v>76169</c:v>
                </c:pt>
                <c:pt idx="6">
                  <c:v>77227</c:v>
                </c:pt>
                <c:pt idx="7">
                  <c:v>44260</c:v>
                </c:pt>
              </c:numCache>
            </c:numRef>
          </c:val>
        </c:ser>
        <c:dLbls>
          <c:showLegendKey val="0"/>
          <c:showVal val="1"/>
          <c:showCatName val="0"/>
          <c:showSerName val="0"/>
          <c:showPercent val="0"/>
          <c:showBubbleSize val="0"/>
        </c:dLbls>
        <c:gapWidth val="75"/>
        <c:shape val="box"/>
        <c:axId val="433832392"/>
        <c:axId val="433675960"/>
        <c:axId val="0"/>
      </c:bar3DChart>
      <c:catAx>
        <c:axId val="433832392"/>
        <c:scaling>
          <c:orientation val="minMax"/>
        </c:scaling>
        <c:delete val="0"/>
        <c:axPos val="b"/>
        <c:numFmt formatCode="General" sourceLinked="0"/>
        <c:majorTickMark val="none"/>
        <c:minorTickMark val="none"/>
        <c:tickLblPos val="nextTo"/>
        <c:txPr>
          <a:bodyPr/>
          <a:lstStyle/>
          <a:p>
            <a:pPr>
              <a:defRPr b="1"/>
            </a:pPr>
            <a:endParaRPr lang="es-ES"/>
          </a:p>
        </c:txPr>
        <c:crossAx val="433675960"/>
        <c:crosses val="autoZero"/>
        <c:auto val="1"/>
        <c:lblAlgn val="ctr"/>
        <c:lblOffset val="100"/>
        <c:noMultiLvlLbl val="0"/>
      </c:catAx>
      <c:valAx>
        <c:axId val="433675960"/>
        <c:scaling>
          <c:orientation val="minMax"/>
        </c:scaling>
        <c:delete val="0"/>
        <c:axPos val="l"/>
        <c:numFmt formatCode="#,##0" sourceLinked="1"/>
        <c:majorTickMark val="none"/>
        <c:minorTickMark val="none"/>
        <c:tickLblPos val="nextTo"/>
        <c:txPr>
          <a:bodyPr/>
          <a:lstStyle/>
          <a:p>
            <a:pPr>
              <a:defRPr b="1"/>
            </a:pPr>
            <a:endParaRPr lang="es-ES"/>
          </a:p>
        </c:txPr>
        <c:crossAx val="433832392"/>
        <c:crosses val="autoZero"/>
        <c:crossBetween val="between"/>
      </c:valAx>
    </c:plotArea>
    <c:plotVisOnly val="1"/>
    <c:dispBlanksAs val="gap"/>
    <c:showDLblsOverMax val="0"/>
  </c:chart>
  <c:spPr>
    <a:gradFill>
      <a:gsLst>
        <a:gs pos="0">
          <a:srgbClr val="FBEAC7"/>
        </a:gs>
        <a:gs pos="17999">
          <a:srgbClr val="FEE7F2"/>
        </a:gs>
        <a:gs pos="7920">
          <a:srgbClr val="FCE9DA"/>
        </a:gs>
        <a:gs pos="31000">
          <a:srgbClr val="FDDDCD"/>
        </a:gs>
        <a:gs pos="86663">
          <a:srgbClr val="FCD9B2"/>
        </a:gs>
        <a:gs pos="68329">
          <a:srgbClr val="FBB888"/>
        </a:gs>
        <a:gs pos="36000">
          <a:srgbClr val="FAC77D"/>
        </a:gs>
        <a:gs pos="61000">
          <a:srgbClr val="FBA97D"/>
        </a:gs>
        <a:gs pos="82001">
          <a:srgbClr val="FBD49C"/>
        </a:gs>
        <a:gs pos="100000">
          <a:srgbClr val="FEE7F2"/>
        </a:gs>
      </a:gsLst>
      <a:lin ang="0" scaled="1"/>
    </a:gra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solidFill>
                  <a:schemeClr val="bg1"/>
                </a:solidFill>
              </a:rPr>
              <a:t>Evolución del gasto en revistas.</a:t>
            </a:r>
          </a:p>
          <a:p>
            <a:pPr>
              <a:defRPr/>
            </a:pPr>
            <a:r>
              <a:rPr lang="en-US">
                <a:solidFill>
                  <a:schemeClr val="bg1"/>
                </a:solidFill>
              </a:rPr>
              <a:t>Biblioteca de Ciencias Geológicas</a:t>
            </a:r>
          </a:p>
          <a:p>
            <a:pPr>
              <a:defRPr/>
            </a:pPr>
            <a:r>
              <a:rPr lang="en-US">
                <a:solidFill>
                  <a:schemeClr val="bg1"/>
                </a:solidFill>
              </a:rPr>
              <a:t>2006-2016</a:t>
            </a:r>
          </a:p>
        </c:rich>
      </c:tx>
      <c:layout/>
      <c:overlay val="0"/>
    </c:title>
    <c:autoTitleDeleted val="0"/>
    <c:plotArea>
      <c:layout/>
      <c:lineChart>
        <c:grouping val="standard"/>
        <c:varyColors val="0"/>
        <c:ser>
          <c:idx val="0"/>
          <c:order val="0"/>
          <c:dLbls>
            <c:dLbl>
              <c:idx val="8"/>
              <c:layout/>
              <c:tx>
                <c:rich>
                  <a:bodyPr/>
                  <a:lstStyle/>
                  <a:p>
                    <a:r>
                      <a:rPr lang="en-US"/>
                      <a:t>43.247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34.510</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ln cmpd="sng">
                <a:solidFill>
                  <a:srgbClr val="FFFF00">
                    <a:alpha val="98000"/>
                  </a:srgbClr>
                </a:solid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Hoja1!$B$41:$B$50</c:f>
              <c:strCache>
                <c:ptCount val="10"/>
                <c:pt idx="0">
                  <c:v>Año 2006</c:v>
                </c:pt>
                <c:pt idx="1">
                  <c:v>Año 2007</c:v>
                </c:pt>
                <c:pt idx="2">
                  <c:v>Año 2008</c:v>
                </c:pt>
                <c:pt idx="3">
                  <c:v>Año 2009</c:v>
                </c:pt>
                <c:pt idx="4">
                  <c:v>Año 2010</c:v>
                </c:pt>
                <c:pt idx="5">
                  <c:v>Año 2011</c:v>
                </c:pt>
                <c:pt idx="6">
                  <c:v>Año 2012</c:v>
                </c:pt>
                <c:pt idx="7">
                  <c:v>Año 2013</c:v>
                </c:pt>
                <c:pt idx="8">
                  <c:v>Año 2014</c:v>
                </c:pt>
                <c:pt idx="9">
                  <c:v>Año 2015</c:v>
                </c:pt>
              </c:strCache>
            </c:strRef>
          </c:cat>
          <c:val>
            <c:numRef>
              <c:f>Hoja1!$C$41:$C$50</c:f>
              <c:numCache>
                <c:formatCode>#,##0</c:formatCode>
                <c:ptCount val="10"/>
                <c:pt idx="0">
                  <c:v>104870</c:v>
                </c:pt>
                <c:pt idx="1">
                  <c:v>108630</c:v>
                </c:pt>
                <c:pt idx="2">
                  <c:v>110422</c:v>
                </c:pt>
                <c:pt idx="3">
                  <c:v>98156</c:v>
                </c:pt>
                <c:pt idx="4">
                  <c:v>86887</c:v>
                </c:pt>
                <c:pt idx="5">
                  <c:v>87313</c:v>
                </c:pt>
                <c:pt idx="6">
                  <c:v>82777</c:v>
                </c:pt>
                <c:pt idx="7">
                  <c:v>55138</c:v>
                </c:pt>
                <c:pt idx="8">
                  <c:v>55385</c:v>
                </c:pt>
                <c:pt idx="9">
                  <c:v>34510</c:v>
                </c:pt>
              </c:numCache>
            </c:numRef>
          </c:val>
          <c:smooth val="0"/>
        </c:ser>
        <c:dLbls>
          <c:showLegendKey val="0"/>
          <c:showVal val="0"/>
          <c:showCatName val="0"/>
          <c:showSerName val="0"/>
          <c:showPercent val="0"/>
          <c:showBubbleSize val="0"/>
        </c:dLbls>
        <c:marker val="1"/>
        <c:smooth val="0"/>
        <c:axId val="433676352"/>
        <c:axId val="433677528"/>
      </c:lineChart>
      <c:catAx>
        <c:axId val="433676352"/>
        <c:scaling>
          <c:orientation val="minMax"/>
        </c:scaling>
        <c:delete val="0"/>
        <c:axPos val="b"/>
        <c:numFmt formatCode="General" sourceLinked="0"/>
        <c:majorTickMark val="none"/>
        <c:minorTickMark val="none"/>
        <c:tickLblPos val="nextTo"/>
        <c:crossAx val="433677528"/>
        <c:crosses val="autoZero"/>
        <c:auto val="1"/>
        <c:lblAlgn val="ctr"/>
        <c:lblOffset val="100"/>
        <c:noMultiLvlLbl val="0"/>
      </c:catAx>
      <c:valAx>
        <c:axId val="433677528"/>
        <c:scaling>
          <c:orientation val="minMax"/>
          <c:min val="0"/>
        </c:scaling>
        <c:delete val="0"/>
        <c:axPos val="l"/>
        <c:majorGridlines/>
        <c:numFmt formatCode="#,##0" sourceLinked="1"/>
        <c:majorTickMark val="none"/>
        <c:minorTickMark val="none"/>
        <c:tickLblPos val="nextTo"/>
        <c:crossAx val="433676352"/>
        <c:crosses val="autoZero"/>
        <c:crossBetween val="between"/>
      </c:valAx>
      <c:spPr>
        <a:gradFill>
          <a:gsLst>
            <a:gs pos="0">
              <a:srgbClr val="8488C4"/>
            </a:gs>
            <a:gs pos="53000">
              <a:srgbClr val="D4DEFF"/>
            </a:gs>
            <a:gs pos="83000">
              <a:srgbClr val="D4DEFF"/>
            </a:gs>
            <a:gs pos="100000">
              <a:srgbClr val="96AB94"/>
            </a:gs>
          </a:gsLst>
          <a:path path="circle">
            <a:fillToRect l="100000" t="100000"/>
          </a:path>
        </a:gradFill>
      </c:spPr>
    </c:plotArea>
    <c:plotVisOnly val="1"/>
    <c:dispBlanksAs val="zero"/>
    <c:showDLblsOverMax val="0"/>
  </c:chart>
  <c:spPr>
    <a:gradFill>
      <a:gsLst>
        <a:gs pos="0">
          <a:srgbClr val="8488C4"/>
        </a:gs>
        <a:gs pos="53000">
          <a:srgbClr val="D4DEFF"/>
        </a:gs>
        <a:gs pos="83000">
          <a:srgbClr val="D4DEFF"/>
        </a:gs>
        <a:gs pos="100000">
          <a:srgbClr val="96AB94"/>
        </a:gs>
      </a:gsLst>
      <a:path path="circle">
        <a:fillToRect l="100000" t="100000"/>
      </a:path>
    </a:gradFill>
  </c:spPr>
  <c:txPr>
    <a:bodyPr/>
    <a:lstStyle/>
    <a:p>
      <a:pPr>
        <a:defRPr b="1">
          <a:solidFill>
            <a:schemeClr val="tx2"/>
          </a:solidFill>
        </a:defRPr>
      </a:pPr>
      <a:endParaRPr lang="es-E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solidFill>
                  <a:schemeClr val="accent2">
                    <a:lumMod val="75000"/>
                  </a:schemeClr>
                </a:solidFill>
                <a:latin typeface="Arial" pitchFamily="34" charset="0"/>
                <a:cs typeface="Arial" pitchFamily="34" charset="0"/>
              </a:rPr>
              <a:t>Préstamos. Evolución anual</a:t>
            </a:r>
          </a:p>
          <a:p>
            <a:pPr>
              <a:defRPr/>
            </a:pPr>
            <a:r>
              <a:rPr lang="es-ES" sz="1200">
                <a:solidFill>
                  <a:schemeClr val="accent2">
                    <a:lumMod val="75000"/>
                  </a:schemeClr>
                </a:solidFill>
                <a:latin typeface="Arial" pitchFamily="34" charset="0"/>
                <a:cs typeface="Arial" pitchFamily="34" charset="0"/>
              </a:rPr>
              <a:t>2007-2014</a:t>
            </a:r>
          </a:p>
        </c:rich>
      </c:tx>
      <c:layout/>
      <c:overlay val="0"/>
    </c:title>
    <c:autoTitleDeleted val="0"/>
    <c:plotArea>
      <c:layout/>
      <c:lineChart>
        <c:grouping val="stacked"/>
        <c:varyColors val="0"/>
        <c:dLbls>
          <c:showLegendKey val="0"/>
          <c:showVal val="1"/>
          <c:showCatName val="0"/>
          <c:showSerName val="0"/>
          <c:showPercent val="0"/>
          <c:showBubbleSize val="0"/>
        </c:dLbls>
        <c:marker val="1"/>
        <c:smooth val="0"/>
        <c:axId val="373426976"/>
        <c:axId val="373425408"/>
      </c:lineChart>
      <c:catAx>
        <c:axId val="373426976"/>
        <c:scaling>
          <c:orientation val="minMax"/>
        </c:scaling>
        <c:delete val="0"/>
        <c:axPos val="b"/>
        <c:majorTickMark val="none"/>
        <c:minorTickMark val="none"/>
        <c:tickLblPos val="nextTo"/>
        <c:txPr>
          <a:bodyPr/>
          <a:lstStyle/>
          <a:p>
            <a:pPr>
              <a:defRPr b="1">
                <a:solidFill>
                  <a:srgbClr val="7030A0"/>
                </a:solidFill>
              </a:defRPr>
            </a:pPr>
            <a:endParaRPr lang="es-ES"/>
          </a:p>
        </c:txPr>
        <c:crossAx val="373425408"/>
        <c:crosses val="autoZero"/>
        <c:auto val="1"/>
        <c:lblAlgn val="ctr"/>
        <c:lblOffset val="100"/>
        <c:noMultiLvlLbl val="0"/>
      </c:catAx>
      <c:valAx>
        <c:axId val="373425408"/>
        <c:scaling>
          <c:orientation val="minMax"/>
        </c:scaling>
        <c:delete val="0"/>
        <c:axPos val="l"/>
        <c:majorGridlines>
          <c:spPr>
            <a:ln>
              <a:solidFill>
                <a:schemeClr val="accent1">
                  <a:lumMod val="40000"/>
                  <a:lumOff val="60000"/>
                </a:schemeClr>
              </a:solidFill>
            </a:ln>
            <a:effectLst>
              <a:glow rad="25400">
                <a:schemeClr val="accent1">
                  <a:alpha val="40000"/>
                </a:schemeClr>
              </a:glow>
              <a:outerShdw blurRad="50800" dist="50800" dir="5400000" sx="99000" sy="99000" algn="ctr" rotWithShape="0">
                <a:srgbClr val="000000">
                  <a:alpha val="76000"/>
                </a:srgbClr>
              </a:outerShdw>
            </a:effectLst>
          </c:spPr>
        </c:majorGridlines>
        <c:numFmt formatCode="#,##0" sourceLinked="1"/>
        <c:majorTickMark val="none"/>
        <c:minorTickMark val="none"/>
        <c:tickLblPos val="nextTo"/>
        <c:spPr>
          <a:noFill/>
          <a:ln>
            <a:solidFill>
              <a:schemeClr val="accent1">
                <a:lumMod val="40000"/>
                <a:lumOff val="60000"/>
              </a:schemeClr>
            </a:solidFill>
          </a:ln>
          <a:effectLst>
            <a:innerShdw dist="50800" dir="16200000">
              <a:prstClr val="black">
                <a:alpha val="50000"/>
              </a:prstClr>
            </a:innerShdw>
          </a:effectLst>
        </c:spPr>
        <c:txPr>
          <a:bodyPr/>
          <a:lstStyle/>
          <a:p>
            <a:pPr>
              <a:defRPr b="1">
                <a:solidFill>
                  <a:srgbClr val="7030A0"/>
                </a:solidFill>
              </a:defRPr>
            </a:pPr>
            <a:endParaRPr lang="es-ES"/>
          </a:p>
        </c:txPr>
        <c:crossAx val="373426976"/>
        <c:crosses val="autoZero"/>
        <c:crossBetween val="between"/>
      </c:valAx>
      <c:spPr>
        <a:solidFill>
          <a:schemeClr val="accent4">
            <a:lumMod val="20000"/>
            <a:lumOff val="80000"/>
          </a:schemeClr>
        </a:solidFill>
      </c:spPr>
    </c:plotArea>
    <c:plotVisOnly val="1"/>
    <c:dispBlanksAs val="zero"/>
    <c:showDLblsOverMax val="0"/>
  </c:chart>
  <c:spPr>
    <a:solidFill>
      <a:schemeClr val="accent4">
        <a:lumMod val="20000"/>
        <a:lumOff val="80000"/>
      </a:schemeClr>
    </a:solidFill>
    <a:ln>
      <a:solidFill>
        <a:schemeClr val="accent1"/>
      </a:solidFill>
    </a:ln>
    <a:effectLst>
      <a:glow>
        <a:schemeClr val="accent1">
          <a:alpha val="40000"/>
        </a:schemeClr>
      </a:glow>
    </a:effectLst>
    <a:scene3d>
      <a:camera prst="orthographicFront"/>
      <a:lightRig rig="threePt" dir="t">
        <a:rot lat="0" lon="0" rev="6600000"/>
      </a:lightRig>
    </a:scene3d>
    <a:sp3d prstMaterial="metal">
      <a:bevelT w="12700"/>
      <a:bevelB w="25400"/>
    </a:sp3d>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0.06458</cdr:x>
      <cdr:y>0.03299</cdr:y>
    </cdr:from>
    <cdr:to>
      <cdr:x>0.98958</cdr:x>
      <cdr:y>0.22743</cdr:y>
    </cdr:to>
    <cdr:sp macro="" textlink="">
      <cdr:nvSpPr>
        <cdr:cNvPr id="2" name="1 CuadroTexto"/>
        <cdr:cNvSpPr txBox="1"/>
      </cdr:nvSpPr>
      <cdr:spPr>
        <a:xfrm xmlns:a="http://schemas.openxmlformats.org/drawingml/2006/main">
          <a:off x="295276" y="90487"/>
          <a:ext cx="4229100" cy="5334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200" b="1"/>
            <a:t>Evolución</a:t>
          </a:r>
          <a:r>
            <a:rPr lang="es-ES" sz="1200" b="1" baseline="0"/>
            <a:t> anual del Presupuesto de la Biblioteca</a:t>
          </a:r>
        </a:p>
        <a:p xmlns:a="http://schemas.openxmlformats.org/drawingml/2006/main">
          <a:pPr algn="ctr"/>
          <a:r>
            <a:rPr lang="es-ES" sz="1200" b="1" baseline="0"/>
            <a:t>Años 2008-2015</a:t>
          </a:r>
          <a:endParaRPr lang="es-ES" sz="1200" b="1"/>
        </a:p>
      </cdr:txBody>
    </cdr:sp>
  </cdr:relSizeAnchor>
  <cdr:relSizeAnchor xmlns:cdr="http://schemas.openxmlformats.org/drawingml/2006/chartDrawing">
    <cdr:from>
      <cdr:x>0</cdr:x>
      <cdr:y>0</cdr:y>
    </cdr:from>
    <cdr:to>
      <cdr:x>1</cdr:x>
      <cdr:y>1</cdr:y>
    </cdr:to>
    <cdr:pic>
      <cdr:nvPicPr>
        <cdr:cNvPr id="3" name="Imagen 2" descr="https://lh6.googleusercontent.com/YT1LQjHXxnj7xOcl-Btb-uW7a7bBquy5HrnW41uqqxawE9w5ZoqvSF-6kKsRSl7KNHNxqonoV6Onaq-4E72zQT4AkE9KYgkPvZBoOkmPqgsy7WSPrsxdDwHgy-7TLl0hHTRwias_"/>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4766310" cy="264033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407621" cy="204843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0.97988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28572" cy="2800000"/>
        </a:xfrm>
        <a:prstGeom xmlns:a="http://schemas.openxmlformats.org/drawingml/2006/main" prst="rect">
          <a:avLst/>
        </a:prstGeom>
      </cdr:spPr>
    </cdr:pic>
  </cdr:relSizeAnchor>
  <cdr:relSizeAnchor xmlns:cdr="http://schemas.openxmlformats.org/drawingml/2006/chartDrawing">
    <cdr:from>
      <cdr:x>0</cdr:x>
      <cdr:y>0.01778</cdr:y>
    </cdr:from>
    <cdr:to>
      <cdr:x>1</cdr:x>
      <cdr:y>0.99378</cdr:y>
    </cdr:to>
    <cdr:pic>
      <cdr:nvPicPr>
        <cdr:cNvPr id="3" name="Imagen 2" descr="https://lh5.googleusercontent.com/7LCptjxzr3Y7EL2PjL_awr5u9W5a_ZYGL4Y_rdOmkXePyrAF1TvN4DYT_ELXAF2MGPaNIggbO9lQdO4YctOes8QYFLcp3YfT-E56HCmg9cRlu3jfwBsPLvxmgjzNwwd_wq5fEYFV"/>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4617720" cy="278892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13509</TotalTime>
  <Pages>29</Pages>
  <Words>7074</Words>
  <Characters>38911</Characters>
  <Application>Microsoft Office Word</Application>
  <DocSecurity>0</DocSecurity>
  <Lines>324</Lines>
  <Paragraphs>91</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
      <vt:lpstr/>
      <vt:lpstr/>
      <vt:lpstr/>
      <vt:lpstr/>
      <vt:lpstr/>
      <vt:lpstr/>
      <vt:lpstr/>
      <vt:lpstr/>
      <vt:lpstr/>
      <vt:lpstr/>
      <vt:lpstr/>
      <vt:lpstr/>
      <vt:lpstr/>
      <vt:lpstr/>
      <vt:lpstr/>
      <vt:lpstr/>
    </vt:vector>
  </TitlesOfParts>
  <Company>Hewlett-Packard Company</Company>
  <LinksUpToDate>false</LinksUpToDate>
  <CharactersWithSpaces>45894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Gimeno Perelló</dc:creator>
  <cp:keywords/>
  <dc:description/>
  <cp:lastModifiedBy>Javier Gimeno Perelló</cp:lastModifiedBy>
  <cp:revision>53</cp:revision>
  <dcterms:created xsi:type="dcterms:W3CDTF">2017-09-18T11:14:00Z</dcterms:created>
  <dcterms:modified xsi:type="dcterms:W3CDTF">2017-10-09T11:50:00Z</dcterms:modified>
</cp:coreProperties>
</file>